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B96" w:rsidRPr="001E2DDF" w:rsidRDefault="001E2DDF" w:rsidP="001E2DDF">
      <w:pPr>
        <w:pStyle w:val="a5"/>
        <w:spacing w:before="0" w:beforeAutospacing="0" w:after="0" w:afterAutospacing="0"/>
        <w:ind w:firstLine="567"/>
        <w:jc w:val="center"/>
        <w:rPr>
          <w:b/>
          <w:color w:val="000000" w:themeColor="text1"/>
          <w:sz w:val="26"/>
          <w:szCs w:val="26"/>
          <w:lang w:val="uk-UA"/>
        </w:rPr>
      </w:pPr>
      <w:r w:rsidRPr="001E2DDF">
        <w:rPr>
          <w:b/>
          <w:color w:val="000000" w:themeColor="text1"/>
          <w:sz w:val="26"/>
          <w:szCs w:val="26"/>
          <w:lang w:val="uk-UA"/>
        </w:rPr>
        <w:t>Запит на подання грантових заявок: Збільшення доступу до факторингового фінансування для українських мікро-, малих та середніх підприємств (ММСП) заради економічного відновлення</w:t>
      </w:r>
    </w:p>
    <w:p w:rsidR="008C4E52" w:rsidRDefault="008C4E52" w:rsidP="00AA3B96">
      <w:pPr>
        <w:spacing w:after="0" w:line="223" w:lineRule="auto"/>
        <w:ind w:firstLine="567"/>
        <w:jc w:val="both"/>
        <w:rPr>
          <w:rFonts w:ascii="Times New Roman" w:hAnsi="Times New Roman" w:cs="Times New Roman"/>
          <w:color w:val="000000" w:themeColor="text1"/>
          <w:spacing w:val="-2"/>
          <w:sz w:val="26"/>
          <w:szCs w:val="26"/>
          <w:lang w:val="uk-UA"/>
        </w:rPr>
      </w:pPr>
    </w:p>
    <w:p w:rsidR="00AA3B96" w:rsidRPr="00427A67" w:rsidRDefault="00AA3B96" w:rsidP="00AA3B96">
      <w:pPr>
        <w:spacing w:after="0" w:line="223"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1. Тип допомоги:</w:t>
      </w:r>
      <w:r w:rsidRPr="00007D56">
        <w:rPr>
          <w:rFonts w:ascii="Times New Roman" w:hAnsi="Times New Roman" w:cs="Times New Roman"/>
          <w:color w:val="000000" w:themeColor="text1"/>
          <w:spacing w:val="-2"/>
          <w:sz w:val="26"/>
          <w:szCs w:val="26"/>
        </w:rPr>
        <w:t xml:space="preserve"> </w:t>
      </w:r>
      <w:r w:rsidR="00427A67">
        <w:rPr>
          <w:rFonts w:ascii="Times New Roman" w:hAnsi="Times New Roman" w:cs="Times New Roman"/>
          <w:color w:val="000000" w:themeColor="text1"/>
          <w:spacing w:val="-2"/>
          <w:sz w:val="26"/>
          <w:szCs w:val="26"/>
          <w:lang w:val="uk-UA"/>
        </w:rPr>
        <w:t>грант</w:t>
      </w:r>
    </w:p>
    <w:p w:rsidR="00AA3B96" w:rsidRPr="00AA3B96" w:rsidRDefault="00AA3B96" w:rsidP="00AA3B96">
      <w:pPr>
        <w:spacing w:after="0" w:line="223" w:lineRule="auto"/>
        <w:ind w:firstLine="567"/>
        <w:jc w:val="both"/>
        <w:rPr>
          <w:rFonts w:ascii="Times New Roman" w:hAnsi="Times New Roman" w:cs="Times New Roman"/>
          <w:color w:val="000000" w:themeColor="text1"/>
          <w:spacing w:val="-2"/>
          <w:sz w:val="26"/>
          <w:szCs w:val="26"/>
          <w:lang w:val="uk-UA"/>
        </w:rPr>
      </w:pPr>
    </w:p>
    <w:p w:rsidR="00AA3B96" w:rsidRPr="001E2DDF" w:rsidRDefault="00AA3B96" w:rsidP="00AA3B96">
      <w:pPr>
        <w:spacing w:after="0" w:line="223" w:lineRule="auto"/>
        <w:ind w:firstLine="567"/>
        <w:jc w:val="both"/>
        <w:rPr>
          <w:rFonts w:ascii="Times New Roman" w:hAnsi="Times New Roman" w:cs="Times New Roman"/>
          <w:color w:val="000000" w:themeColor="text1"/>
          <w:spacing w:val="-2"/>
          <w:sz w:val="26"/>
          <w:szCs w:val="26"/>
          <w:highlight w:val="yellow"/>
          <w:lang w:val="uk-UA"/>
        </w:rPr>
      </w:pPr>
      <w:r w:rsidRPr="00AA3B96">
        <w:rPr>
          <w:rFonts w:ascii="Times New Roman" w:hAnsi="Times New Roman" w:cs="Times New Roman"/>
          <w:color w:val="000000" w:themeColor="text1"/>
          <w:spacing w:val="-2"/>
          <w:sz w:val="26"/>
          <w:szCs w:val="26"/>
          <w:lang w:val="uk-UA"/>
        </w:rPr>
        <w:t>2. Термін дії</w:t>
      </w:r>
      <w:r w:rsidRPr="00DE7BB2">
        <w:rPr>
          <w:rFonts w:ascii="Times New Roman" w:hAnsi="Times New Roman" w:cs="Times New Roman"/>
          <w:color w:val="000000" w:themeColor="text1"/>
          <w:spacing w:val="-2"/>
          <w:sz w:val="26"/>
          <w:szCs w:val="26"/>
          <w:lang w:val="uk-UA"/>
        </w:rPr>
        <w:t xml:space="preserve">: </w:t>
      </w:r>
      <w:r w:rsidR="001E2DDF">
        <w:rPr>
          <w:rFonts w:ascii="Times New Roman" w:hAnsi="Times New Roman" w:cs="Times New Roman"/>
          <w:color w:val="000000" w:themeColor="text1"/>
          <w:spacing w:val="-2"/>
          <w:sz w:val="26"/>
          <w:szCs w:val="26"/>
          <w:lang w:val="en-US"/>
        </w:rPr>
        <w:t xml:space="preserve">2024 </w:t>
      </w:r>
      <w:r w:rsidR="001E2DDF">
        <w:rPr>
          <w:rFonts w:ascii="Times New Roman" w:hAnsi="Times New Roman" w:cs="Times New Roman"/>
          <w:color w:val="000000" w:themeColor="text1"/>
          <w:spacing w:val="-2"/>
          <w:sz w:val="26"/>
          <w:szCs w:val="26"/>
        </w:rPr>
        <w:t>р</w:t>
      </w:r>
      <w:proofErr w:type="spellStart"/>
      <w:r w:rsidR="001E2DDF">
        <w:rPr>
          <w:rFonts w:ascii="Times New Roman" w:hAnsi="Times New Roman" w:cs="Times New Roman"/>
          <w:color w:val="000000" w:themeColor="text1"/>
          <w:spacing w:val="-2"/>
          <w:sz w:val="26"/>
          <w:szCs w:val="26"/>
          <w:lang w:val="uk-UA"/>
        </w:rPr>
        <w:t>ік</w:t>
      </w:r>
      <w:proofErr w:type="spellEnd"/>
      <w:r w:rsidR="001E2DDF">
        <w:rPr>
          <w:rFonts w:ascii="Times New Roman" w:hAnsi="Times New Roman" w:cs="Times New Roman"/>
          <w:color w:val="000000" w:themeColor="text1"/>
          <w:spacing w:val="-2"/>
          <w:sz w:val="26"/>
          <w:szCs w:val="26"/>
          <w:lang w:val="uk-UA"/>
        </w:rPr>
        <w:t xml:space="preserve"> (орієнтовно)</w:t>
      </w:r>
    </w:p>
    <w:p w:rsidR="00AA3B96" w:rsidRPr="009A47FB" w:rsidRDefault="00AA3B96" w:rsidP="00AA3B96">
      <w:pPr>
        <w:spacing w:after="0" w:line="223" w:lineRule="auto"/>
        <w:ind w:firstLine="567"/>
        <w:jc w:val="both"/>
        <w:rPr>
          <w:rFonts w:ascii="Times New Roman" w:hAnsi="Times New Roman" w:cs="Times New Roman"/>
          <w:color w:val="000000" w:themeColor="text1"/>
          <w:spacing w:val="-2"/>
          <w:sz w:val="26"/>
          <w:szCs w:val="26"/>
          <w:highlight w:val="yellow"/>
          <w:lang w:val="uk-UA"/>
        </w:rPr>
      </w:pPr>
    </w:p>
    <w:p w:rsidR="00AA3B96" w:rsidRPr="001B219B" w:rsidRDefault="00AA3B96" w:rsidP="00AA3B96">
      <w:pPr>
        <w:spacing w:after="0" w:line="223" w:lineRule="auto"/>
        <w:ind w:firstLine="567"/>
        <w:jc w:val="both"/>
        <w:rPr>
          <w:rFonts w:ascii="Times New Roman" w:hAnsi="Times New Roman" w:cs="Times New Roman"/>
          <w:color w:val="000000" w:themeColor="text1"/>
          <w:spacing w:val="-2"/>
          <w:sz w:val="26"/>
          <w:szCs w:val="26"/>
        </w:rPr>
      </w:pPr>
      <w:r w:rsidRPr="001B219B">
        <w:rPr>
          <w:rFonts w:ascii="Times New Roman" w:hAnsi="Times New Roman" w:cs="Times New Roman"/>
          <w:color w:val="000000" w:themeColor="text1"/>
          <w:spacing w:val="-2"/>
          <w:sz w:val="26"/>
          <w:szCs w:val="26"/>
          <w:lang w:val="uk-UA"/>
        </w:rPr>
        <w:t xml:space="preserve">3. Територія: </w:t>
      </w:r>
      <w:r w:rsidR="00427A67" w:rsidRPr="00CD5DC8">
        <w:rPr>
          <w:rFonts w:ascii="Times New Roman" w:hAnsi="Times New Roman" w:cs="Times New Roman"/>
          <w:color w:val="000000" w:themeColor="text1"/>
          <w:spacing w:val="-2"/>
          <w:sz w:val="26"/>
          <w:szCs w:val="26"/>
          <w:lang w:val="uk-UA"/>
        </w:rPr>
        <w:t>вся територія України</w:t>
      </w:r>
      <w:r w:rsidR="001B219B" w:rsidRPr="00CD5DC8">
        <w:rPr>
          <w:rFonts w:ascii="Times New Roman" w:hAnsi="Times New Roman" w:cs="Times New Roman"/>
          <w:color w:val="000000" w:themeColor="text1"/>
          <w:spacing w:val="-2"/>
          <w:sz w:val="26"/>
          <w:szCs w:val="26"/>
          <w:lang w:val="uk-UA"/>
        </w:rPr>
        <w:t xml:space="preserve"> (підконтрольна)</w:t>
      </w:r>
    </w:p>
    <w:p w:rsidR="00CC0A01" w:rsidRPr="001E2DDF" w:rsidRDefault="00CC0A01" w:rsidP="00AA3B96">
      <w:pPr>
        <w:spacing w:after="0" w:line="223" w:lineRule="auto"/>
        <w:ind w:firstLine="567"/>
        <w:jc w:val="both"/>
        <w:rPr>
          <w:rFonts w:ascii="Times New Roman" w:hAnsi="Times New Roman" w:cs="Times New Roman"/>
          <w:color w:val="000000" w:themeColor="text1"/>
          <w:spacing w:val="-2"/>
          <w:sz w:val="26"/>
          <w:szCs w:val="26"/>
          <w:lang w:val="uk-UA"/>
        </w:rPr>
      </w:pPr>
    </w:p>
    <w:p w:rsidR="00AA3B96" w:rsidRPr="001E2DDF" w:rsidRDefault="00AA3B96" w:rsidP="00AA3B96">
      <w:pPr>
        <w:spacing w:after="0" w:line="223" w:lineRule="auto"/>
        <w:ind w:firstLine="567"/>
        <w:jc w:val="both"/>
        <w:rPr>
          <w:rFonts w:ascii="Times New Roman" w:hAnsi="Times New Roman" w:cs="Times New Roman"/>
          <w:color w:val="000000" w:themeColor="text1"/>
          <w:spacing w:val="-2"/>
          <w:sz w:val="26"/>
          <w:szCs w:val="26"/>
          <w:lang w:val="uk-UA"/>
        </w:rPr>
      </w:pPr>
      <w:r w:rsidRPr="001E2DDF">
        <w:rPr>
          <w:rFonts w:ascii="Times New Roman" w:hAnsi="Times New Roman" w:cs="Times New Roman"/>
          <w:color w:val="000000" w:themeColor="text1"/>
          <w:spacing w:val="-2"/>
          <w:sz w:val="26"/>
          <w:szCs w:val="26"/>
          <w:lang w:val="uk-UA"/>
        </w:rPr>
        <w:t xml:space="preserve">4. Вид допомоги: </w:t>
      </w:r>
      <w:r w:rsidR="001E2DDF" w:rsidRPr="001E2DDF">
        <w:rPr>
          <w:rFonts w:ascii="Times New Roman" w:hAnsi="Times New Roman" w:cs="Times New Roman"/>
          <w:color w:val="000000" w:themeColor="text1"/>
          <w:spacing w:val="-2"/>
          <w:sz w:val="26"/>
          <w:szCs w:val="26"/>
          <w:lang w:val="uk-UA"/>
        </w:rPr>
        <w:t>до 1 млн грн (декілька грантів)</w:t>
      </w:r>
    </w:p>
    <w:p w:rsidR="001E2DDF" w:rsidRPr="001E2DDF" w:rsidRDefault="001E2DDF" w:rsidP="00AA3B96">
      <w:pPr>
        <w:spacing w:after="0" w:line="223" w:lineRule="auto"/>
        <w:ind w:firstLine="567"/>
        <w:jc w:val="both"/>
        <w:rPr>
          <w:rFonts w:ascii="Times New Roman" w:hAnsi="Times New Roman" w:cs="Times New Roman"/>
          <w:color w:val="000000" w:themeColor="text1"/>
          <w:spacing w:val="-2"/>
          <w:sz w:val="26"/>
          <w:szCs w:val="26"/>
          <w:lang w:val="uk-UA"/>
        </w:rPr>
      </w:pPr>
    </w:p>
    <w:p w:rsidR="001E2DDF" w:rsidRPr="001E2DDF" w:rsidRDefault="001E2DDF" w:rsidP="00AA3B96">
      <w:pPr>
        <w:spacing w:after="0" w:line="223" w:lineRule="auto"/>
        <w:ind w:firstLine="567"/>
        <w:jc w:val="both"/>
        <w:rPr>
          <w:rFonts w:ascii="Times New Roman" w:hAnsi="Times New Roman" w:cs="Times New Roman"/>
          <w:color w:val="000000" w:themeColor="text1"/>
          <w:spacing w:val="-2"/>
          <w:sz w:val="26"/>
          <w:szCs w:val="26"/>
          <w:lang w:val="uk-UA"/>
        </w:rPr>
      </w:pPr>
      <w:r w:rsidRPr="001E2DDF">
        <w:rPr>
          <w:rFonts w:ascii="Times New Roman" w:hAnsi="Times New Roman" w:cs="Times New Roman"/>
          <w:color w:val="000000" w:themeColor="text1"/>
          <w:spacing w:val="-2"/>
          <w:sz w:val="26"/>
          <w:szCs w:val="26"/>
          <w:lang w:val="uk-UA"/>
        </w:rPr>
        <w:t>5. </w:t>
      </w:r>
      <w:proofErr w:type="spellStart"/>
      <w:r w:rsidRPr="001E2DDF">
        <w:rPr>
          <w:rFonts w:ascii="Times New Roman" w:hAnsi="Times New Roman" w:cs="Times New Roman"/>
          <w:color w:val="000000" w:themeColor="text1"/>
          <w:spacing w:val="-2"/>
          <w:sz w:val="26"/>
          <w:szCs w:val="26"/>
          <w:lang w:val="uk-UA"/>
        </w:rPr>
        <w:t>Дедлайни</w:t>
      </w:r>
      <w:proofErr w:type="spellEnd"/>
      <w:r w:rsidRPr="001E2DDF">
        <w:rPr>
          <w:rFonts w:ascii="Times New Roman" w:hAnsi="Times New Roman" w:cs="Times New Roman"/>
          <w:color w:val="000000" w:themeColor="text1"/>
          <w:spacing w:val="-2"/>
          <w:sz w:val="26"/>
          <w:szCs w:val="26"/>
          <w:lang w:val="uk-UA"/>
        </w:rPr>
        <w:t>:</w:t>
      </w:r>
      <w:r w:rsidRPr="001E2DDF">
        <w:rPr>
          <w:rFonts w:ascii="Times New Roman" w:hAnsi="Times New Roman" w:cs="Times New Roman"/>
          <w:color w:val="000000" w:themeColor="text1"/>
          <w:spacing w:val="-2"/>
          <w:sz w:val="26"/>
          <w:szCs w:val="26"/>
          <w:lang w:val="uk-UA"/>
        </w:rPr>
        <w:t xml:space="preserve"> до 29 грудня 2023 року</w:t>
      </w:r>
    </w:p>
    <w:p w:rsidR="008C4E52" w:rsidRPr="001E2DDF" w:rsidRDefault="008C4E52" w:rsidP="00AA3B96">
      <w:pPr>
        <w:spacing w:after="0" w:line="223" w:lineRule="auto"/>
        <w:ind w:firstLine="567"/>
        <w:jc w:val="both"/>
        <w:rPr>
          <w:rFonts w:ascii="Times New Roman" w:hAnsi="Times New Roman" w:cs="Times New Roman"/>
          <w:color w:val="000000" w:themeColor="text1"/>
          <w:spacing w:val="-2"/>
          <w:sz w:val="26"/>
          <w:szCs w:val="26"/>
          <w:lang w:val="uk-UA"/>
        </w:rPr>
      </w:pPr>
    </w:p>
    <w:p w:rsidR="00AA3B96" w:rsidRPr="001E2DDF" w:rsidRDefault="00AA3B96" w:rsidP="001E2DDF">
      <w:pPr>
        <w:spacing w:after="0" w:line="223" w:lineRule="auto"/>
        <w:ind w:firstLine="567"/>
        <w:jc w:val="both"/>
        <w:rPr>
          <w:rFonts w:ascii="Times New Roman" w:hAnsi="Times New Roman" w:cs="Times New Roman"/>
          <w:color w:val="000000" w:themeColor="text1"/>
          <w:spacing w:val="-2"/>
          <w:sz w:val="26"/>
          <w:szCs w:val="26"/>
          <w:lang w:val="uk-UA"/>
        </w:rPr>
      </w:pPr>
      <w:r w:rsidRPr="001E2DDF">
        <w:rPr>
          <w:rFonts w:ascii="Times New Roman" w:hAnsi="Times New Roman" w:cs="Times New Roman"/>
          <w:color w:val="000000" w:themeColor="text1"/>
          <w:spacing w:val="-2"/>
          <w:sz w:val="26"/>
          <w:szCs w:val="26"/>
          <w:lang w:val="uk-UA"/>
        </w:rPr>
        <w:t>6. Учасник(и):</w:t>
      </w:r>
      <w:r w:rsidR="007F3E82" w:rsidRPr="001E2DDF">
        <w:rPr>
          <w:rFonts w:ascii="Times New Roman" w:hAnsi="Times New Roman" w:cs="Times New Roman"/>
          <w:color w:val="000000" w:themeColor="text1"/>
          <w:spacing w:val="-2"/>
          <w:sz w:val="26"/>
          <w:szCs w:val="26"/>
          <w:lang w:val="uk-UA"/>
        </w:rPr>
        <w:t xml:space="preserve"> </w:t>
      </w:r>
      <w:r w:rsidR="001E2DDF" w:rsidRPr="001E2DDF">
        <w:rPr>
          <w:rFonts w:ascii="Times New Roman" w:hAnsi="Times New Roman" w:cs="Times New Roman"/>
          <w:color w:val="000000" w:themeColor="text1"/>
          <w:spacing w:val="-2"/>
          <w:sz w:val="26"/>
          <w:szCs w:val="26"/>
          <w:lang w:val="uk-UA"/>
        </w:rPr>
        <w:t xml:space="preserve">юридично зареєстровані </w:t>
      </w:r>
      <w:r w:rsidR="001E2DDF" w:rsidRPr="001E2DDF">
        <w:rPr>
          <w:rFonts w:ascii="Times New Roman" w:hAnsi="Times New Roman" w:cs="Times New Roman"/>
          <w:color w:val="000000" w:themeColor="text1"/>
          <w:spacing w:val="-2"/>
          <w:sz w:val="26"/>
          <w:szCs w:val="26"/>
          <w:lang w:val="uk-UA"/>
        </w:rPr>
        <w:t>суб’єкти господарювання, які</w:t>
      </w:r>
      <w:r w:rsidR="001E2DDF" w:rsidRPr="001E2DDF">
        <w:rPr>
          <w:rFonts w:ascii="Times New Roman" w:hAnsi="Times New Roman" w:cs="Times New Roman"/>
          <w:color w:val="000000" w:themeColor="text1"/>
          <w:spacing w:val="-2"/>
          <w:sz w:val="26"/>
          <w:szCs w:val="26"/>
          <w:lang w:val="uk-UA"/>
        </w:rPr>
        <w:t xml:space="preserve"> здійснюють гос</w:t>
      </w:r>
      <w:r w:rsidR="001E2DDF" w:rsidRPr="001E2DDF">
        <w:rPr>
          <w:rFonts w:ascii="Times New Roman" w:hAnsi="Times New Roman" w:cs="Times New Roman"/>
          <w:color w:val="000000" w:themeColor="text1"/>
          <w:spacing w:val="-2"/>
          <w:sz w:val="26"/>
          <w:szCs w:val="26"/>
          <w:lang w:val="uk-UA"/>
        </w:rPr>
        <w:t xml:space="preserve">подарську діяльність в Україні та </w:t>
      </w:r>
      <w:r w:rsidR="001E2DDF" w:rsidRPr="001E2DDF">
        <w:rPr>
          <w:rFonts w:ascii="Times New Roman" w:hAnsi="Times New Roman" w:cs="Times New Roman"/>
          <w:color w:val="000000" w:themeColor="text1"/>
          <w:spacing w:val="-2"/>
          <w:sz w:val="26"/>
          <w:szCs w:val="26"/>
          <w:lang w:val="uk-UA"/>
        </w:rPr>
        <w:t>мають досвід надання факторингових послуг ММСП в Україні.</w:t>
      </w:r>
    </w:p>
    <w:p w:rsidR="00427A67" w:rsidRPr="001E2DDF" w:rsidRDefault="00427A67" w:rsidP="001E2DDF">
      <w:pPr>
        <w:spacing w:after="0" w:line="223" w:lineRule="auto"/>
        <w:ind w:firstLine="567"/>
        <w:jc w:val="both"/>
        <w:rPr>
          <w:rFonts w:ascii="Times New Roman" w:hAnsi="Times New Roman" w:cs="Times New Roman"/>
          <w:color w:val="000000" w:themeColor="text1"/>
          <w:spacing w:val="-2"/>
          <w:sz w:val="26"/>
          <w:szCs w:val="26"/>
          <w:lang w:val="uk-UA"/>
        </w:rPr>
      </w:pPr>
    </w:p>
    <w:p w:rsidR="00AA3B96" w:rsidRPr="001E2DDF" w:rsidRDefault="00AA3B96" w:rsidP="00AA3B96">
      <w:pPr>
        <w:spacing w:after="0" w:line="223" w:lineRule="auto"/>
        <w:ind w:firstLine="567"/>
        <w:jc w:val="both"/>
        <w:rPr>
          <w:rFonts w:ascii="Times New Roman" w:hAnsi="Times New Roman" w:cs="Times New Roman"/>
          <w:color w:val="000000" w:themeColor="text1"/>
          <w:spacing w:val="-2"/>
          <w:sz w:val="26"/>
          <w:szCs w:val="26"/>
          <w:lang w:val="uk-UA"/>
        </w:rPr>
      </w:pPr>
      <w:r w:rsidRPr="001E2DDF">
        <w:rPr>
          <w:rFonts w:ascii="Times New Roman" w:hAnsi="Times New Roman" w:cs="Times New Roman"/>
          <w:color w:val="000000" w:themeColor="text1"/>
          <w:spacing w:val="-2"/>
          <w:sz w:val="26"/>
          <w:szCs w:val="26"/>
          <w:lang w:val="uk-UA"/>
        </w:rPr>
        <w:t xml:space="preserve">7. Виконавець: </w:t>
      </w:r>
      <w:r w:rsidR="001E2DDF" w:rsidRPr="001E2DDF">
        <w:rPr>
          <w:rFonts w:ascii="Times New Roman" w:hAnsi="Times New Roman" w:cs="Times New Roman"/>
          <w:color w:val="000000" w:themeColor="text1"/>
          <w:spacing w:val="-2"/>
          <w:sz w:val="26"/>
          <w:szCs w:val="26"/>
          <w:lang w:val="uk-UA"/>
        </w:rPr>
        <w:t>USAID (Проект “Трансформація фінансового сектору”)</w:t>
      </w:r>
    </w:p>
    <w:p w:rsidR="00AA3B96" w:rsidRPr="00AA3B96" w:rsidRDefault="00AA3B96" w:rsidP="00AA3B96">
      <w:pPr>
        <w:spacing w:after="0" w:line="223" w:lineRule="auto"/>
        <w:ind w:firstLine="567"/>
        <w:jc w:val="both"/>
        <w:rPr>
          <w:rFonts w:ascii="Times New Roman" w:hAnsi="Times New Roman" w:cs="Times New Roman"/>
          <w:bCs/>
          <w:color w:val="000000" w:themeColor="text1"/>
          <w:spacing w:val="-2"/>
          <w:sz w:val="26"/>
          <w:szCs w:val="26"/>
          <w:highlight w:val="yellow"/>
          <w:lang w:val="uk-UA"/>
        </w:rPr>
      </w:pPr>
    </w:p>
    <w:p w:rsidR="008966F0" w:rsidRPr="0091467C" w:rsidRDefault="00AA3B96" w:rsidP="00427A67">
      <w:pPr>
        <w:pStyle w:val="a5"/>
        <w:spacing w:before="0" w:beforeAutospacing="0" w:after="0" w:afterAutospacing="0"/>
        <w:ind w:firstLine="567"/>
        <w:jc w:val="both"/>
        <w:rPr>
          <w:color w:val="000000" w:themeColor="text1"/>
          <w:spacing w:val="-2"/>
          <w:sz w:val="26"/>
          <w:szCs w:val="26"/>
          <w:lang w:val="uk-UA"/>
        </w:rPr>
      </w:pPr>
      <w:r w:rsidRPr="00AA3B96">
        <w:rPr>
          <w:bCs/>
          <w:color w:val="000000" w:themeColor="text1"/>
          <w:spacing w:val="-2"/>
          <w:sz w:val="26"/>
          <w:szCs w:val="26"/>
          <w:lang w:val="uk-UA"/>
        </w:rPr>
        <w:t>8. Сфера діяль</w:t>
      </w:r>
      <w:r w:rsidRPr="00AA3B96">
        <w:rPr>
          <w:color w:val="000000" w:themeColor="text1"/>
          <w:spacing w:val="-2"/>
          <w:sz w:val="26"/>
          <w:szCs w:val="26"/>
          <w:lang w:val="uk-UA"/>
        </w:rPr>
        <w:t>ності:</w:t>
      </w:r>
      <w:r w:rsidR="008966F0">
        <w:rPr>
          <w:color w:val="000000" w:themeColor="text1"/>
          <w:spacing w:val="-2"/>
          <w:sz w:val="26"/>
          <w:szCs w:val="26"/>
          <w:lang w:val="uk-UA"/>
        </w:rPr>
        <w:t xml:space="preserve"> </w:t>
      </w:r>
      <w:r w:rsidR="0091467C" w:rsidRPr="0091467C">
        <w:rPr>
          <w:rFonts w:eastAsiaTheme="minorHAnsi"/>
          <w:color w:val="000000" w:themeColor="text1"/>
          <w:spacing w:val="-2"/>
          <w:sz w:val="26"/>
          <w:szCs w:val="26"/>
          <w:lang w:val="uk-UA" w:eastAsia="en-US"/>
        </w:rPr>
        <w:t xml:space="preserve">розвиток </w:t>
      </w:r>
      <w:r w:rsidR="0091467C" w:rsidRPr="0091467C">
        <w:rPr>
          <w:rFonts w:eastAsiaTheme="minorHAnsi"/>
          <w:color w:val="000000" w:themeColor="text1"/>
          <w:spacing w:val="-2"/>
          <w:sz w:val="26"/>
          <w:szCs w:val="26"/>
          <w:lang w:val="uk-UA" w:eastAsia="en-US"/>
        </w:rPr>
        <w:t>ММСП</w:t>
      </w:r>
      <w:r w:rsidR="0091467C" w:rsidRPr="0091467C">
        <w:rPr>
          <w:rFonts w:eastAsiaTheme="minorHAnsi"/>
          <w:color w:val="000000" w:themeColor="text1"/>
          <w:spacing w:val="-2"/>
          <w:sz w:val="26"/>
          <w:szCs w:val="26"/>
          <w:lang w:val="uk-UA" w:eastAsia="en-US"/>
        </w:rPr>
        <w:t xml:space="preserve">, </w:t>
      </w:r>
      <w:r w:rsidR="0091467C" w:rsidRPr="0091467C">
        <w:rPr>
          <w:rFonts w:eastAsiaTheme="minorHAnsi"/>
          <w:color w:val="000000" w:themeColor="text1"/>
          <w:spacing w:val="-2"/>
          <w:sz w:val="26"/>
          <w:szCs w:val="26"/>
          <w:lang w:val="uk-UA" w:eastAsia="en-US"/>
        </w:rPr>
        <w:t>стимулюва</w:t>
      </w:r>
      <w:r w:rsidR="0091467C" w:rsidRPr="0091467C">
        <w:rPr>
          <w:rFonts w:eastAsiaTheme="minorHAnsi"/>
          <w:color w:val="000000" w:themeColor="text1"/>
          <w:spacing w:val="-2"/>
          <w:sz w:val="26"/>
          <w:szCs w:val="26"/>
          <w:lang w:val="uk-UA" w:eastAsia="en-US"/>
        </w:rPr>
        <w:t>ння</w:t>
      </w:r>
      <w:r w:rsidR="0091467C" w:rsidRPr="0091467C">
        <w:rPr>
          <w:rFonts w:eastAsiaTheme="minorHAnsi"/>
          <w:color w:val="000000" w:themeColor="text1"/>
          <w:spacing w:val="-2"/>
          <w:sz w:val="26"/>
          <w:szCs w:val="26"/>
          <w:lang w:val="uk-UA" w:eastAsia="en-US"/>
        </w:rPr>
        <w:t xml:space="preserve"> створення нових робочих місць</w:t>
      </w:r>
      <w:r w:rsidR="0091467C" w:rsidRPr="0091467C">
        <w:rPr>
          <w:rFonts w:eastAsiaTheme="minorHAnsi"/>
          <w:color w:val="000000" w:themeColor="text1"/>
          <w:spacing w:val="-2"/>
          <w:sz w:val="26"/>
          <w:szCs w:val="26"/>
          <w:lang w:val="uk-UA" w:eastAsia="en-US"/>
        </w:rPr>
        <w:t>.</w:t>
      </w:r>
    </w:p>
    <w:p w:rsidR="00CC0A01" w:rsidRPr="0091467C" w:rsidRDefault="00CC0A01" w:rsidP="008966F0">
      <w:pPr>
        <w:spacing w:after="0" w:line="221" w:lineRule="auto"/>
        <w:ind w:firstLine="567"/>
        <w:jc w:val="both"/>
        <w:rPr>
          <w:rStyle w:val="a4"/>
          <w:rFonts w:ascii="Times New Roman" w:hAnsi="Times New Roman" w:cs="Times New Roman"/>
          <w:sz w:val="24"/>
          <w:szCs w:val="24"/>
          <w:lang w:val="uk-UA"/>
        </w:rPr>
      </w:pPr>
      <w:bookmarkStart w:id="0" w:name="_GoBack"/>
      <w:bookmarkEnd w:id="0"/>
    </w:p>
    <w:p w:rsidR="0091467C" w:rsidRPr="0091467C" w:rsidRDefault="0091467C" w:rsidP="0091467C">
      <w:pPr>
        <w:pStyle w:val="a5"/>
        <w:shd w:val="clear" w:color="auto" w:fill="FFFFFF"/>
        <w:spacing w:before="0" w:beforeAutospacing="0" w:after="0" w:afterAutospacing="0"/>
        <w:ind w:firstLine="567"/>
        <w:jc w:val="both"/>
        <w:rPr>
          <w:color w:val="000000" w:themeColor="text1"/>
          <w:lang w:val="uk-UA"/>
        </w:rPr>
      </w:pPr>
      <w:r w:rsidRPr="0091467C">
        <w:rPr>
          <w:color w:val="000000" w:themeColor="text1"/>
          <w:lang w:val="uk-UA"/>
        </w:rPr>
        <w:t xml:space="preserve">Запит на подання грантових заявок (ЗПЗ) № RFA-FSR-002 Збільшення доступу до факторингового фінансування для українських </w:t>
      </w:r>
      <w:proofErr w:type="spellStart"/>
      <w:r w:rsidRPr="0091467C">
        <w:rPr>
          <w:color w:val="000000" w:themeColor="text1"/>
          <w:lang w:val="uk-UA"/>
        </w:rPr>
        <w:t>мікро-</w:t>
      </w:r>
      <w:proofErr w:type="spellEnd"/>
      <w:r w:rsidRPr="0091467C">
        <w:rPr>
          <w:color w:val="000000" w:themeColor="text1"/>
          <w:lang w:val="uk-UA"/>
        </w:rPr>
        <w:t xml:space="preserve">, малих та середніх підприємств (ММСП) заради економічного відновлення / </w:t>
      </w:r>
      <w:proofErr w:type="spellStart"/>
      <w:r w:rsidRPr="0091467C">
        <w:rPr>
          <w:color w:val="000000" w:themeColor="text1"/>
          <w:lang w:val="uk-UA"/>
        </w:rPr>
        <w:t>Request</w:t>
      </w:r>
      <w:proofErr w:type="spellEnd"/>
      <w:r w:rsidRPr="0091467C">
        <w:rPr>
          <w:color w:val="000000" w:themeColor="text1"/>
          <w:lang w:val="uk-UA"/>
        </w:rPr>
        <w:t xml:space="preserve"> </w:t>
      </w:r>
      <w:proofErr w:type="spellStart"/>
      <w:r w:rsidRPr="0091467C">
        <w:rPr>
          <w:color w:val="000000" w:themeColor="text1"/>
          <w:lang w:val="uk-UA"/>
        </w:rPr>
        <w:t>for</w:t>
      </w:r>
      <w:proofErr w:type="spellEnd"/>
      <w:r w:rsidRPr="0091467C">
        <w:rPr>
          <w:color w:val="000000" w:themeColor="text1"/>
          <w:lang w:val="uk-UA"/>
        </w:rPr>
        <w:t xml:space="preserve"> </w:t>
      </w:r>
      <w:proofErr w:type="spellStart"/>
      <w:r w:rsidRPr="0091467C">
        <w:rPr>
          <w:color w:val="000000" w:themeColor="text1"/>
          <w:lang w:val="uk-UA"/>
        </w:rPr>
        <w:t>Applications</w:t>
      </w:r>
      <w:proofErr w:type="spellEnd"/>
      <w:r w:rsidRPr="0091467C">
        <w:rPr>
          <w:color w:val="000000" w:themeColor="text1"/>
          <w:lang w:val="uk-UA"/>
        </w:rPr>
        <w:t xml:space="preserve"> (RFA) </w:t>
      </w:r>
      <w:proofErr w:type="spellStart"/>
      <w:r w:rsidRPr="0091467C">
        <w:rPr>
          <w:color w:val="000000" w:themeColor="text1"/>
          <w:lang w:val="uk-UA"/>
        </w:rPr>
        <w:t>Number</w:t>
      </w:r>
      <w:proofErr w:type="spellEnd"/>
      <w:r w:rsidRPr="0091467C">
        <w:rPr>
          <w:color w:val="000000" w:themeColor="text1"/>
          <w:lang w:val="uk-UA"/>
        </w:rPr>
        <w:t xml:space="preserve"> RFA-FSR-002 </w:t>
      </w:r>
      <w:proofErr w:type="spellStart"/>
      <w:r w:rsidRPr="0091467C">
        <w:rPr>
          <w:color w:val="000000" w:themeColor="text1"/>
          <w:lang w:val="uk-UA"/>
        </w:rPr>
        <w:t>Expanding</w:t>
      </w:r>
      <w:proofErr w:type="spellEnd"/>
      <w:r w:rsidRPr="0091467C">
        <w:rPr>
          <w:color w:val="000000" w:themeColor="text1"/>
          <w:lang w:val="uk-UA"/>
        </w:rPr>
        <w:t xml:space="preserve"> Access </w:t>
      </w:r>
      <w:proofErr w:type="spellStart"/>
      <w:r w:rsidRPr="0091467C">
        <w:rPr>
          <w:color w:val="000000" w:themeColor="text1"/>
          <w:lang w:val="uk-UA"/>
        </w:rPr>
        <w:t>to</w:t>
      </w:r>
      <w:proofErr w:type="spellEnd"/>
      <w:r w:rsidRPr="0091467C">
        <w:rPr>
          <w:color w:val="000000" w:themeColor="text1"/>
          <w:lang w:val="uk-UA"/>
        </w:rPr>
        <w:t xml:space="preserve"> </w:t>
      </w:r>
      <w:proofErr w:type="spellStart"/>
      <w:r w:rsidRPr="0091467C">
        <w:rPr>
          <w:color w:val="000000" w:themeColor="text1"/>
          <w:lang w:val="uk-UA"/>
        </w:rPr>
        <w:t>Factoring</w:t>
      </w:r>
      <w:proofErr w:type="spellEnd"/>
      <w:r w:rsidRPr="0091467C">
        <w:rPr>
          <w:color w:val="000000" w:themeColor="text1"/>
          <w:lang w:val="uk-UA"/>
        </w:rPr>
        <w:t xml:space="preserve"> </w:t>
      </w:r>
      <w:proofErr w:type="spellStart"/>
      <w:r w:rsidRPr="0091467C">
        <w:rPr>
          <w:color w:val="000000" w:themeColor="text1"/>
          <w:lang w:val="uk-UA"/>
        </w:rPr>
        <w:t>Financing</w:t>
      </w:r>
      <w:proofErr w:type="spellEnd"/>
      <w:r w:rsidRPr="0091467C">
        <w:rPr>
          <w:color w:val="000000" w:themeColor="text1"/>
          <w:lang w:val="uk-UA"/>
        </w:rPr>
        <w:t xml:space="preserve"> </w:t>
      </w:r>
      <w:proofErr w:type="spellStart"/>
      <w:r w:rsidRPr="0091467C">
        <w:rPr>
          <w:color w:val="000000" w:themeColor="text1"/>
          <w:lang w:val="uk-UA"/>
        </w:rPr>
        <w:t>for</w:t>
      </w:r>
      <w:proofErr w:type="spellEnd"/>
      <w:r w:rsidRPr="0091467C">
        <w:rPr>
          <w:color w:val="000000" w:themeColor="text1"/>
          <w:lang w:val="uk-UA"/>
        </w:rPr>
        <w:t xml:space="preserve"> </w:t>
      </w:r>
      <w:proofErr w:type="spellStart"/>
      <w:r w:rsidRPr="0091467C">
        <w:rPr>
          <w:color w:val="000000" w:themeColor="text1"/>
          <w:lang w:val="uk-UA"/>
        </w:rPr>
        <w:t>Ukrainian</w:t>
      </w:r>
      <w:proofErr w:type="spellEnd"/>
      <w:r w:rsidRPr="0091467C">
        <w:rPr>
          <w:color w:val="000000" w:themeColor="text1"/>
          <w:lang w:val="uk-UA"/>
        </w:rPr>
        <w:t xml:space="preserve"> Micro-, </w:t>
      </w:r>
      <w:proofErr w:type="spellStart"/>
      <w:r w:rsidRPr="0091467C">
        <w:rPr>
          <w:color w:val="000000" w:themeColor="text1"/>
          <w:lang w:val="uk-UA"/>
        </w:rPr>
        <w:t>Small</w:t>
      </w:r>
      <w:proofErr w:type="spellEnd"/>
      <w:r w:rsidRPr="0091467C">
        <w:rPr>
          <w:color w:val="000000" w:themeColor="text1"/>
          <w:lang w:val="uk-UA"/>
        </w:rPr>
        <w:t xml:space="preserve"> </w:t>
      </w:r>
      <w:proofErr w:type="spellStart"/>
      <w:r w:rsidRPr="0091467C">
        <w:rPr>
          <w:color w:val="000000" w:themeColor="text1"/>
          <w:lang w:val="uk-UA"/>
        </w:rPr>
        <w:t>and</w:t>
      </w:r>
      <w:proofErr w:type="spellEnd"/>
      <w:r w:rsidRPr="0091467C">
        <w:rPr>
          <w:color w:val="000000" w:themeColor="text1"/>
          <w:lang w:val="uk-UA"/>
        </w:rPr>
        <w:t xml:space="preserve"> </w:t>
      </w:r>
      <w:proofErr w:type="spellStart"/>
      <w:r w:rsidRPr="0091467C">
        <w:rPr>
          <w:color w:val="000000" w:themeColor="text1"/>
          <w:lang w:val="uk-UA"/>
        </w:rPr>
        <w:t>Medium</w:t>
      </w:r>
      <w:proofErr w:type="spellEnd"/>
      <w:r w:rsidRPr="0091467C">
        <w:rPr>
          <w:color w:val="000000" w:themeColor="text1"/>
          <w:lang w:val="uk-UA"/>
        </w:rPr>
        <w:t xml:space="preserve"> </w:t>
      </w:r>
      <w:proofErr w:type="spellStart"/>
      <w:r w:rsidRPr="0091467C">
        <w:rPr>
          <w:color w:val="000000" w:themeColor="text1"/>
          <w:lang w:val="uk-UA"/>
        </w:rPr>
        <w:t>Enterprises</w:t>
      </w:r>
      <w:proofErr w:type="spellEnd"/>
      <w:r w:rsidRPr="0091467C">
        <w:rPr>
          <w:color w:val="000000" w:themeColor="text1"/>
          <w:lang w:val="uk-UA"/>
        </w:rPr>
        <w:t xml:space="preserve"> (</w:t>
      </w:r>
      <w:proofErr w:type="spellStart"/>
      <w:r w:rsidRPr="0091467C">
        <w:rPr>
          <w:color w:val="000000" w:themeColor="text1"/>
          <w:lang w:val="uk-UA"/>
        </w:rPr>
        <w:t>MSMEs</w:t>
      </w:r>
      <w:proofErr w:type="spellEnd"/>
      <w:r w:rsidRPr="0091467C">
        <w:rPr>
          <w:color w:val="000000" w:themeColor="text1"/>
          <w:lang w:val="uk-UA"/>
        </w:rPr>
        <w:t xml:space="preserve">) </w:t>
      </w:r>
      <w:proofErr w:type="spellStart"/>
      <w:r w:rsidRPr="0091467C">
        <w:rPr>
          <w:color w:val="000000" w:themeColor="text1"/>
          <w:lang w:val="uk-UA"/>
        </w:rPr>
        <w:t>for</w:t>
      </w:r>
      <w:proofErr w:type="spellEnd"/>
      <w:r w:rsidRPr="0091467C">
        <w:rPr>
          <w:color w:val="000000" w:themeColor="text1"/>
          <w:lang w:val="uk-UA"/>
        </w:rPr>
        <w:t xml:space="preserve"> </w:t>
      </w:r>
      <w:proofErr w:type="spellStart"/>
      <w:r w:rsidRPr="0091467C">
        <w:rPr>
          <w:color w:val="000000" w:themeColor="text1"/>
          <w:lang w:val="uk-UA"/>
        </w:rPr>
        <w:t>Economic</w:t>
      </w:r>
      <w:proofErr w:type="spellEnd"/>
      <w:r w:rsidRPr="0091467C">
        <w:rPr>
          <w:color w:val="000000" w:themeColor="text1"/>
          <w:lang w:val="uk-UA"/>
        </w:rPr>
        <w:t xml:space="preserve"> </w:t>
      </w:r>
      <w:proofErr w:type="spellStart"/>
      <w:r w:rsidRPr="0091467C">
        <w:rPr>
          <w:color w:val="000000" w:themeColor="text1"/>
          <w:lang w:val="uk-UA"/>
        </w:rPr>
        <w:t>Recovery</w:t>
      </w:r>
      <w:proofErr w:type="spellEnd"/>
      <w:r w:rsidRPr="0091467C">
        <w:rPr>
          <w:color w:val="000000" w:themeColor="text1"/>
          <w:lang w:val="uk-UA"/>
        </w:rPr>
        <w:t>.</w:t>
      </w:r>
    </w:p>
    <w:p w:rsidR="0091467C" w:rsidRPr="0091467C" w:rsidRDefault="0091467C" w:rsidP="0091467C">
      <w:pPr>
        <w:pStyle w:val="a5"/>
        <w:shd w:val="clear" w:color="auto" w:fill="FFFFFF"/>
        <w:spacing w:before="0" w:beforeAutospacing="0" w:after="0" w:afterAutospacing="0"/>
        <w:ind w:firstLine="567"/>
        <w:jc w:val="both"/>
        <w:rPr>
          <w:color w:val="000000" w:themeColor="text1"/>
          <w:lang w:val="uk-UA"/>
        </w:rPr>
      </w:pPr>
      <w:r w:rsidRPr="0091467C">
        <w:rPr>
          <w:color w:val="000000" w:themeColor="text1"/>
          <w:lang w:val="uk-UA"/>
        </w:rPr>
        <w:t xml:space="preserve">Проєкт USAID </w:t>
      </w:r>
      <w:r w:rsidRPr="0091467C">
        <w:rPr>
          <w:color w:val="000000" w:themeColor="text1"/>
        </w:rPr>
        <w:t>“</w:t>
      </w:r>
      <w:r w:rsidRPr="0091467C">
        <w:rPr>
          <w:color w:val="000000" w:themeColor="text1"/>
          <w:lang w:val="uk-UA"/>
        </w:rPr>
        <w:t>Реформування фінансового сектору</w:t>
      </w:r>
      <w:r w:rsidRPr="0091467C">
        <w:rPr>
          <w:color w:val="000000" w:themeColor="text1"/>
        </w:rPr>
        <w:t>”</w:t>
      </w:r>
      <w:r w:rsidRPr="0091467C">
        <w:rPr>
          <w:color w:val="000000" w:themeColor="text1"/>
          <w:lang w:val="uk-UA"/>
        </w:rPr>
        <w:t xml:space="preserve"> (FSR) має на меті отримати заявки на грантові кошти від фінансових установ на факторинг, який збільшить доходи ММСП та стимулюватиме створення нових робочих місць. Очікується, що гранти, реалізовані за цим запитом на подання грантових заявок (ЗПЗ), сприятимуть економічному зростанню шляхом досягнення наступних цілей:</w:t>
      </w:r>
    </w:p>
    <w:p w:rsidR="0091467C" w:rsidRPr="0091467C" w:rsidRDefault="0091467C" w:rsidP="0091467C">
      <w:pPr>
        <w:numPr>
          <w:ilvl w:val="0"/>
          <w:numId w:val="5"/>
        </w:numPr>
        <w:shd w:val="clear" w:color="auto" w:fill="FFFFFF"/>
        <w:tabs>
          <w:tab w:val="clear" w:pos="720"/>
          <w:tab w:val="num" w:pos="567"/>
        </w:tabs>
        <w:spacing w:after="0" w:line="240" w:lineRule="auto"/>
        <w:ind w:left="0" w:firstLine="284"/>
        <w:jc w:val="both"/>
        <w:rPr>
          <w:rFonts w:ascii="Times New Roman" w:hAnsi="Times New Roman" w:cs="Times New Roman"/>
          <w:color w:val="000000" w:themeColor="text1"/>
          <w:sz w:val="24"/>
          <w:szCs w:val="24"/>
          <w:lang w:val="uk-UA"/>
        </w:rPr>
      </w:pPr>
      <w:r w:rsidRPr="0091467C">
        <w:rPr>
          <w:rFonts w:ascii="Times New Roman" w:hAnsi="Times New Roman" w:cs="Times New Roman"/>
          <w:color w:val="000000" w:themeColor="text1"/>
          <w:sz w:val="24"/>
          <w:szCs w:val="24"/>
          <w:lang w:val="uk-UA"/>
        </w:rPr>
        <w:t>Зробити факторинг більш привабливим і доступним фінансовим інструментом для обігового капіталу ММСП.</w:t>
      </w:r>
    </w:p>
    <w:p w:rsidR="0091467C" w:rsidRPr="0091467C" w:rsidRDefault="0091467C" w:rsidP="0091467C">
      <w:pPr>
        <w:numPr>
          <w:ilvl w:val="0"/>
          <w:numId w:val="5"/>
        </w:numPr>
        <w:shd w:val="clear" w:color="auto" w:fill="FFFFFF"/>
        <w:tabs>
          <w:tab w:val="clear" w:pos="720"/>
          <w:tab w:val="num" w:pos="567"/>
        </w:tabs>
        <w:spacing w:after="0" w:line="240" w:lineRule="auto"/>
        <w:ind w:left="0" w:firstLine="284"/>
        <w:jc w:val="both"/>
        <w:rPr>
          <w:rFonts w:ascii="Times New Roman" w:hAnsi="Times New Roman" w:cs="Times New Roman"/>
          <w:color w:val="000000" w:themeColor="text1"/>
          <w:sz w:val="24"/>
          <w:szCs w:val="24"/>
          <w:lang w:val="uk-UA"/>
        </w:rPr>
      </w:pPr>
      <w:r w:rsidRPr="0091467C">
        <w:rPr>
          <w:rFonts w:ascii="Times New Roman" w:hAnsi="Times New Roman" w:cs="Times New Roman"/>
          <w:color w:val="000000" w:themeColor="text1"/>
          <w:sz w:val="24"/>
          <w:szCs w:val="24"/>
          <w:lang w:val="uk-UA"/>
        </w:rPr>
        <w:t>Збільшення кількості факторингових операцій за участю ММСП, які раніше не користувалися факторинговими послугами.</w:t>
      </w:r>
    </w:p>
    <w:p w:rsidR="0091467C" w:rsidRPr="0091467C" w:rsidRDefault="0091467C" w:rsidP="0091467C">
      <w:pPr>
        <w:numPr>
          <w:ilvl w:val="0"/>
          <w:numId w:val="5"/>
        </w:numPr>
        <w:shd w:val="clear" w:color="auto" w:fill="FFFFFF"/>
        <w:tabs>
          <w:tab w:val="clear" w:pos="720"/>
          <w:tab w:val="num" w:pos="567"/>
        </w:tabs>
        <w:spacing w:after="0" w:line="240" w:lineRule="auto"/>
        <w:ind w:left="0" w:firstLine="284"/>
        <w:jc w:val="both"/>
        <w:rPr>
          <w:rFonts w:ascii="Times New Roman" w:hAnsi="Times New Roman" w:cs="Times New Roman"/>
          <w:color w:val="000000" w:themeColor="text1"/>
          <w:sz w:val="24"/>
          <w:szCs w:val="24"/>
          <w:lang w:val="uk-UA"/>
        </w:rPr>
      </w:pPr>
      <w:r w:rsidRPr="0091467C">
        <w:rPr>
          <w:rFonts w:ascii="Times New Roman" w:hAnsi="Times New Roman" w:cs="Times New Roman"/>
          <w:color w:val="000000" w:themeColor="text1"/>
          <w:sz w:val="24"/>
          <w:szCs w:val="24"/>
          <w:lang w:val="uk-UA"/>
        </w:rPr>
        <w:t>Підтримка рішень, які б підвищили операційну ефективність факторів та спростили використання факторингу для клієнтів.</w:t>
      </w:r>
    </w:p>
    <w:p w:rsidR="0091467C" w:rsidRPr="0091467C" w:rsidRDefault="0091467C" w:rsidP="0091467C">
      <w:pPr>
        <w:numPr>
          <w:ilvl w:val="0"/>
          <w:numId w:val="5"/>
        </w:numPr>
        <w:shd w:val="clear" w:color="auto" w:fill="FFFFFF"/>
        <w:tabs>
          <w:tab w:val="clear" w:pos="720"/>
          <w:tab w:val="num" w:pos="567"/>
        </w:tabs>
        <w:spacing w:after="0" w:line="240" w:lineRule="auto"/>
        <w:ind w:left="0" w:firstLine="284"/>
        <w:jc w:val="both"/>
        <w:rPr>
          <w:rFonts w:ascii="Times New Roman" w:hAnsi="Times New Roman" w:cs="Times New Roman"/>
          <w:color w:val="000000" w:themeColor="text1"/>
          <w:sz w:val="24"/>
          <w:szCs w:val="24"/>
          <w:lang w:val="uk-UA"/>
        </w:rPr>
      </w:pPr>
      <w:r w:rsidRPr="0091467C">
        <w:rPr>
          <w:rFonts w:ascii="Times New Roman" w:hAnsi="Times New Roman" w:cs="Times New Roman"/>
          <w:color w:val="000000" w:themeColor="text1"/>
          <w:sz w:val="24"/>
          <w:szCs w:val="24"/>
          <w:lang w:val="uk-UA"/>
        </w:rPr>
        <w:t>Підвищення обізнаності та розуміння факторингу серед ММСП.</w:t>
      </w:r>
    </w:p>
    <w:p w:rsidR="0091467C" w:rsidRPr="0091467C" w:rsidRDefault="0091467C" w:rsidP="0091467C">
      <w:pPr>
        <w:pStyle w:val="a5"/>
        <w:shd w:val="clear" w:color="auto" w:fill="FFFFFF"/>
        <w:spacing w:before="0" w:beforeAutospacing="0" w:after="0" w:afterAutospacing="0"/>
        <w:ind w:firstLine="567"/>
        <w:jc w:val="both"/>
        <w:rPr>
          <w:color w:val="000000" w:themeColor="text1"/>
          <w:lang w:val="uk-UA"/>
        </w:rPr>
      </w:pPr>
      <w:r w:rsidRPr="0091467C">
        <w:rPr>
          <w:color w:val="000000" w:themeColor="text1"/>
          <w:lang w:val="uk-UA"/>
        </w:rPr>
        <w:t>Щоб отримати більш детальну інформацію, будь ласка, прочитайте доданий запит на подання грантових заявок RFA-FSR-002.</w:t>
      </w:r>
    </w:p>
    <w:p w:rsidR="0091467C" w:rsidRPr="0091467C" w:rsidRDefault="0091467C" w:rsidP="0091467C">
      <w:pPr>
        <w:pStyle w:val="a5"/>
        <w:shd w:val="clear" w:color="auto" w:fill="FFFFFF"/>
        <w:spacing w:before="0" w:beforeAutospacing="0" w:after="0" w:afterAutospacing="0"/>
        <w:ind w:firstLine="567"/>
        <w:jc w:val="both"/>
        <w:rPr>
          <w:color w:val="405E66"/>
          <w:lang w:val="uk-UA"/>
        </w:rPr>
      </w:pPr>
      <w:r w:rsidRPr="0091467C">
        <w:rPr>
          <w:color w:val="000000" w:themeColor="text1"/>
          <w:lang w:val="uk-UA"/>
        </w:rPr>
        <w:t>З метою інформування </w:t>
      </w:r>
      <w:r w:rsidRPr="0091467C">
        <w:rPr>
          <w:rStyle w:val="a3"/>
          <w:color w:val="000000" w:themeColor="text1"/>
          <w:lang w:val="uk-UA"/>
        </w:rPr>
        <w:t>1 грудня о 14:30</w:t>
      </w:r>
      <w:r w:rsidRPr="0091467C">
        <w:rPr>
          <w:color w:val="000000" w:themeColor="text1"/>
          <w:lang w:val="uk-UA"/>
        </w:rPr>
        <w:t xml:space="preserve"> Проєкт USAID FSR проведе в </w:t>
      </w:r>
      <w:proofErr w:type="spellStart"/>
      <w:r w:rsidRPr="0091467C">
        <w:rPr>
          <w:color w:val="000000" w:themeColor="text1"/>
          <w:lang w:val="uk-UA"/>
        </w:rPr>
        <w:t>онлайн-режимі</w:t>
      </w:r>
      <w:proofErr w:type="spellEnd"/>
      <w:r w:rsidRPr="0091467C">
        <w:rPr>
          <w:color w:val="000000" w:themeColor="text1"/>
          <w:lang w:val="uk-UA"/>
        </w:rPr>
        <w:t xml:space="preserve"> сесію питань і відповідей про ЗПЗ. Якщо ви хотіли б взяти участь у цій сесії, будь ласка, зареєструйтеся за посиланням, наданим в документі про цей ЗПЗ. Письмові запитання в рамках ЗПЗ мають бути надіслані </w:t>
      </w:r>
      <w:r w:rsidRPr="0091467C">
        <w:rPr>
          <w:rStyle w:val="a3"/>
          <w:color w:val="000000" w:themeColor="text1"/>
          <w:lang w:val="uk-UA"/>
        </w:rPr>
        <w:t xml:space="preserve">не </w:t>
      </w:r>
      <w:proofErr w:type="spellStart"/>
      <w:r w:rsidRPr="0091467C">
        <w:rPr>
          <w:rStyle w:val="a3"/>
          <w:color w:val="000000" w:themeColor="text1"/>
          <w:lang w:val="uk-UA"/>
        </w:rPr>
        <w:t>пі</w:t>
      </w:r>
      <w:proofErr w:type="spellEnd"/>
      <w:r w:rsidRPr="0091467C">
        <w:rPr>
          <w:rStyle w:val="a3"/>
          <w:color w:val="000000" w:themeColor="text1"/>
          <w:lang w:val="uk-UA"/>
        </w:rPr>
        <w:t xml:space="preserve">зніше 29 </w:t>
      </w:r>
      <w:proofErr w:type="spellStart"/>
      <w:r w:rsidRPr="0091467C">
        <w:rPr>
          <w:rStyle w:val="a3"/>
          <w:color w:val="000000" w:themeColor="text1"/>
          <w:lang w:val="uk-UA"/>
        </w:rPr>
        <w:t>лист</w:t>
      </w:r>
      <w:proofErr w:type="spellEnd"/>
      <w:r w:rsidRPr="0091467C">
        <w:rPr>
          <w:rStyle w:val="a3"/>
          <w:color w:val="000000" w:themeColor="text1"/>
          <w:lang w:val="uk-UA"/>
        </w:rPr>
        <w:t>опада 2023 року </w:t>
      </w:r>
      <w:r w:rsidRPr="0091467C">
        <w:rPr>
          <w:color w:val="000000" w:themeColor="text1"/>
          <w:lang w:val="uk-UA"/>
        </w:rPr>
        <w:t>на адресу електронної пошти:</w:t>
      </w:r>
      <w:proofErr w:type="spellStart"/>
      <w:r w:rsidRPr="0091467C">
        <w:rPr>
          <w:color w:val="405E66"/>
          <w:lang w:val="uk-UA"/>
        </w:rPr>
        <w:t> </w:t>
      </w:r>
      <w:hyperlink r:id="rId9" w:history="1">
        <w:r w:rsidRPr="0091467C">
          <w:rPr>
            <w:rStyle w:val="a4"/>
            <w:lang w:val="uk-UA"/>
          </w:rPr>
          <w:t>FSR_Applica</w:t>
        </w:r>
        <w:proofErr w:type="spellEnd"/>
        <w:r w:rsidRPr="0091467C">
          <w:rPr>
            <w:rStyle w:val="a4"/>
            <w:lang w:val="uk-UA"/>
          </w:rPr>
          <w:t>tions@dai.com</w:t>
        </w:r>
      </w:hyperlink>
      <w:r w:rsidRPr="0091467C">
        <w:rPr>
          <w:color w:val="405E66"/>
          <w:lang w:val="uk-UA"/>
        </w:rPr>
        <w:t>.</w:t>
      </w:r>
    </w:p>
    <w:p w:rsidR="0091467C" w:rsidRPr="0091467C" w:rsidRDefault="0091467C" w:rsidP="0091467C">
      <w:pPr>
        <w:pStyle w:val="a5"/>
        <w:shd w:val="clear" w:color="auto" w:fill="FFFFFF"/>
        <w:spacing w:before="0" w:beforeAutospacing="0" w:after="0" w:afterAutospacing="0"/>
        <w:ind w:firstLine="567"/>
        <w:jc w:val="both"/>
        <w:rPr>
          <w:color w:val="000000" w:themeColor="text1"/>
          <w:lang w:val="uk-UA"/>
        </w:rPr>
      </w:pPr>
      <w:r w:rsidRPr="0091467C">
        <w:rPr>
          <w:color w:val="000000" w:themeColor="text1"/>
          <w:lang w:val="uk-UA"/>
        </w:rPr>
        <w:t xml:space="preserve">Заявки мають бути подані не </w:t>
      </w:r>
      <w:proofErr w:type="spellStart"/>
      <w:r w:rsidRPr="0091467C">
        <w:rPr>
          <w:color w:val="000000" w:themeColor="text1"/>
          <w:lang w:val="uk-UA"/>
        </w:rPr>
        <w:t>пі</w:t>
      </w:r>
      <w:proofErr w:type="spellEnd"/>
      <w:r w:rsidRPr="0091467C">
        <w:rPr>
          <w:color w:val="000000" w:themeColor="text1"/>
          <w:lang w:val="uk-UA"/>
        </w:rPr>
        <w:t>зніше</w:t>
      </w:r>
      <w:r w:rsidRPr="0091467C">
        <w:rPr>
          <w:rStyle w:val="a3"/>
          <w:color w:val="000000" w:themeColor="text1"/>
          <w:lang w:val="uk-UA"/>
        </w:rPr>
        <w:t> 23:59 за київським часом 29 грудня 2023 року</w:t>
      </w:r>
      <w:r w:rsidRPr="0091467C">
        <w:rPr>
          <w:color w:val="000000" w:themeColor="text1"/>
          <w:lang w:val="uk-UA"/>
        </w:rPr>
        <w:t>. </w:t>
      </w:r>
    </w:p>
    <w:p w:rsidR="0091467C" w:rsidRPr="0091467C" w:rsidRDefault="0091467C" w:rsidP="0091467C">
      <w:pPr>
        <w:pStyle w:val="a5"/>
        <w:shd w:val="clear" w:color="auto" w:fill="FFFFFF"/>
        <w:spacing w:before="0" w:beforeAutospacing="0" w:after="0" w:afterAutospacing="0"/>
        <w:ind w:firstLine="567"/>
        <w:jc w:val="both"/>
        <w:rPr>
          <w:color w:val="000000" w:themeColor="text1"/>
        </w:rPr>
      </w:pPr>
      <w:r>
        <w:rPr>
          <w:rStyle w:val="a3"/>
          <w:color w:val="000000" w:themeColor="text1"/>
          <w:lang w:val="uk-UA"/>
        </w:rPr>
        <w:t xml:space="preserve">Про Проєкт USAID </w:t>
      </w:r>
      <w:r w:rsidRPr="0091467C">
        <w:rPr>
          <w:rStyle w:val="a3"/>
          <w:color w:val="000000" w:themeColor="text1"/>
        </w:rPr>
        <w:t>“</w:t>
      </w:r>
      <w:r w:rsidRPr="0091467C">
        <w:rPr>
          <w:rStyle w:val="a3"/>
          <w:color w:val="000000" w:themeColor="text1"/>
          <w:lang w:val="uk-UA"/>
        </w:rPr>
        <w:t>Реформування фінансового сектору</w:t>
      </w:r>
      <w:r w:rsidRPr="0091467C">
        <w:rPr>
          <w:rStyle w:val="a3"/>
          <w:color w:val="000000" w:themeColor="text1"/>
        </w:rPr>
        <w:t>”</w:t>
      </w:r>
    </w:p>
    <w:p w:rsidR="0091467C" w:rsidRPr="0091467C" w:rsidRDefault="0091467C" w:rsidP="0091467C">
      <w:pPr>
        <w:pStyle w:val="a5"/>
        <w:shd w:val="clear" w:color="auto" w:fill="FFFFFF"/>
        <w:spacing w:before="0" w:beforeAutospacing="0" w:after="0" w:afterAutospacing="0"/>
        <w:ind w:firstLine="567"/>
        <w:jc w:val="both"/>
        <w:rPr>
          <w:color w:val="405E66"/>
          <w:lang w:val="uk-UA"/>
        </w:rPr>
      </w:pPr>
      <w:r w:rsidRPr="0091467C">
        <w:rPr>
          <w:color w:val="000000" w:themeColor="text1"/>
          <w:lang w:val="uk-UA"/>
        </w:rPr>
        <w:t xml:space="preserve">Проєкт USAID </w:t>
      </w:r>
      <w:r w:rsidRPr="0091467C">
        <w:rPr>
          <w:color w:val="000000" w:themeColor="text1"/>
        </w:rPr>
        <w:t>“</w:t>
      </w:r>
      <w:r w:rsidRPr="0091467C">
        <w:rPr>
          <w:color w:val="000000" w:themeColor="text1"/>
          <w:lang w:val="uk-UA"/>
        </w:rPr>
        <w:t>Реформування фінансового сектору</w:t>
      </w:r>
      <w:r w:rsidRPr="0091467C">
        <w:rPr>
          <w:color w:val="000000" w:themeColor="text1"/>
        </w:rPr>
        <w:t>”</w:t>
      </w:r>
      <w:r w:rsidRPr="0091467C">
        <w:rPr>
          <w:color w:val="000000" w:themeColor="text1"/>
          <w:lang w:val="uk-UA"/>
        </w:rPr>
        <w:t xml:space="preserve"> (FSR) – це п’ятирічна програма, яка підтримує довгострокові системні зміни в економіці України шляхом трансформації фінансового сектору у більш сучасний, добре функціонуючий, конкурентний ринок, який відповідає стандартам ЄС і міжнародним стандартам. Проєкт надаватиме технічну допомогу, гранти та підтримку закупівель своїм партнерам з державного та приватного секторів. Основними напрямами уваги є вдосконалення регулювання та нагляду за фінансовим ринком; </w:t>
      </w:r>
      <w:r w:rsidRPr="0091467C">
        <w:rPr>
          <w:color w:val="000000" w:themeColor="text1"/>
          <w:lang w:val="uk-UA"/>
        </w:rPr>
        <w:lastRenderedPageBreak/>
        <w:t>зміцнення фінансової інфраструктури; поглиблення фінансового посередництва приватного сектора та розширення приватного фінансування; а також підвищення прозорості та комунікації щодо реформи фінансового сектора. Для отримання додаткової інформації про FSR та його діяльність відвідайте інформаційну сторінку FSR за адресою:</w:t>
      </w:r>
      <w:proofErr w:type="spellStart"/>
      <w:r w:rsidRPr="0091467C">
        <w:rPr>
          <w:color w:val="000000" w:themeColor="text1"/>
          <w:lang w:val="uk-UA"/>
        </w:rPr>
        <w:t> </w:t>
      </w:r>
      <w:hyperlink r:id="rId10" w:tgtFrame="_blank" w:history="1">
        <w:r w:rsidRPr="0091467C">
          <w:rPr>
            <w:rStyle w:val="a4"/>
            <w:lang w:val="uk-UA"/>
          </w:rPr>
          <w:t>htt</w:t>
        </w:r>
        <w:proofErr w:type="spellEnd"/>
        <w:r w:rsidRPr="0091467C">
          <w:rPr>
            <w:rStyle w:val="a4"/>
            <w:lang w:val="uk-UA"/>
          </w:rPr>
          <w:t>p://fsr-ua.info/en/</w:t>
        </w:r>
      </w:hyperlink>
      <w:r w:rsidRPr="0091467C">
        <w:rPr>
          <w:color w:val="405E66"/>
          <w:lang w:val="uk-UA"/>
        </w:rPr>
        <w:t> </w:t>
      </w:r>
      <w:r w:rsidRPr="0091467C">
        <w:rPr>
          <w:color w:val="000000" w:themeColor="text1"/>
          <w:lang w:val="uk-UA"/>
        </w:rPr>
        <w:t xml:space="preserve">та сторінку у </w:t>
      </w:r>
      <w:proofErr w:type="spellStart"/>
      <w:r w:rsidRPr="0091467C">
        <w:rPr>
          <w:color w:val="000000" w:themeColor="text1"/>
          <w:lang w:val="uk-UA"/>
        </w:rPr>
        <w:t>Facebook</w:t>
      </w:r>
      <w:proofErr w:type="spellEnd"/>
      <w:r w:rsidRPr="0091467C">
        <w:rPr>
          <w:color w:val="000000" w:themeColor="text1"/>
          <w:lang w:val="uk-UA"/>
        </w:rPr>
        <w:t xml:space="preserve"> за адресою:</w:t>
      </w:r>
      <w:proofErr w:type="spellStart"/>
      <w:r w:rsidRPr="0091467C">
        <w:rPr>
          <w:color w:val="000000" w:themeColor="text1"/>
          <w:lang w:val="uk-UA"/>
        </w:rPr>
        <w:t> </w:t>
      </w:r>
      <w:hyperlink r:id="rId11" w:tgtFrame="_blank" w:history="1">
        <w:r w:rsidRPr="0091467C">
          <w:rPr>
            <w:rStyle w:val="a4"/>
            <w:lang w:val="uk-UA"/>
          </w:rPr>
          <w:t>http</w:t>
        </w:r>
        <w:proofErr w:type="spellEnd"/>
        <w:r w:rsidRPr="0091467C">
          <w:rPr>
            <w:rStyle w:val="a4"/>
            <w:lang w:val="uk-UA"/>
          </w:rPr>
          <w:t>s://www.facebook.com/FSRproject/</w:t>
        </w:r>
      </w:hyperlink>
      <w:r w:rsidRPr="0091467C">
        <w:rPr>
          <w:color w:val="405E66"/>
          <w:lang w:val="uk-UA"/>
        </w:rPr>
        <w:t>.</w:t>
      </w:r>
    </w:p>
    <w:p w:rsidR="0091467C" w:rsidRPr="0091467C" w:rsidRDefault="0091467C" w:rsidP="0091467C">
      <w:pPr>
        <w:pStyle w:val="a5"/>
        <w:shd w:val="clear" w:color="auto" w:fill="FFFFFF"/>
        <w:spacing w:before="0" w:beforeAutospacing="0" w:after="0" w:afterAutospacing="0"/>
        <w:ind w:firstLine="567"/>
        <w:jc w:val="both"/>
        <w:rPr>
          <w:color w:val="405E66"/>
          <w:lang w:val="uk-UA"/>
        </w:rPr>
      </w:pPr>
      <w:hyperlink r:id="rId12" w:history="1">
        <w:r w:rsidRPr="0091467C">
          <w:rPr>
            <w:rStyle w:val="a4"/>
            <w:lang w:val="uk-UA"/>
          </w:rPr>
          <w:t>RFA-FSR-002_UKR</w:t>
        </w:r>
      </w:hyperlink>
    </w:p>
    <w:p w:rsidR="001E2DDF" w:rsidRPr="0091467C" w:rsidRDefault="0091467C" w:rsidP="0091467C">
      <w:pPr>
        <w:pStyle w:val="a5"/>
        <w:shd w:val="clear" w:color="auto" w:fill="FFFFFF"/>
        <w:spacing w:before="0" w:beforeAutospacing="0" w:after="0" w:afterAutospacing="0"/>
        <w:ind w:firstLine="567"/>
        <w:jc w:val="both"/>
        <w:rPr>
          <w:rStyle w:val="a3"/>
          <w:color w:val="000000" w:themeColor="text1"/>
          <w:lang w:val="uk-UA"/>
        </w:rPr>
      </w:pPr>
      <w:hyperlink r:id="rId13" w:history="1">
        <w:r w:rsidRPr="0091467C">
          <w:rPr>
            <w:rStyle w:val="a4"/>
            <w:lang w:val="uk-UA"/>
          </w:rPr>
          <w:t>RFA_FSR-002_ENG</w:t>
        </w:r>
      </w:hyperlink>
    </w:p>
    <w:p w:rsidR="001E2DDF" w:rsidRPr="0091467C" w:rsidRDefault="001E2DDF" w:rsidP="008C4E52">
      <w:pPr>
        <w:pStyle w:val="a5"/>
        <w:spacing w:before="0" w:beforeAutospacing="0" w:after="0" w:afterAutospacing="0"/>
        <w:ind w:firstLine="567"/>
        <w:jc w:val="both"/>
        <w:rPr>
          <w:rStyle w:val="a3"/>
          <w:color w:val="000000" w:themeColor="text1"/>
          <w:sz w:val="26"/>
          <w:szCs w:val="26"/>
          <w:lang w:val="uk-UA"/>
        </w:rPr>
      </w:pPr>
    </w:p>
    <w:p w:rsidR="001E2DDF" w:rsidRPr="0091467C" w:rsidRDefault="00AA3B96" w:rsidP="008C4E52">
      <w:pPr>
        <w:pStyle w:val="a5"/>
        <w:spacing w:before="0" w:beforeAutospacing="0" w:after="0" w:afterAutospacing="0"/>
        <w:ind w:firstLine="567"/>
        <w:jc w:val="both"/>
        <w:rPr>
          <w:rStyle w:val="a3"/>
          <w:color w:val="000000" w:themeColor="text1"/>
          <w:sz w:val="26"/>
          <w:szCs w:val="26"/>
          <w:lang w:val="uk-UA"/>
        </w:rPr>
      </w:pPr>
      <w:r w:rsidRPr="0091467C">
        <w:rPr>
          <w:rStyle w:val="a3"/>
          <w:color w:val="000000" w:themeColor="text1"/>
          <w:sz w:val="26"/>
          <w:szCs w:val="26"/>
          <w:lang w:val="uk-UA"/>
        </w:rPr>
        <w:t xml:space="preserve">ІнфоДжерела: </w:t>
      </w:r>
      <w:hyperlink r:id="rId14" w:history="1">
        <w:r w:rsidR="001E2DDF" w:rsidRPr="0091467C">
          <w:rPr>
            <w:rStyle w:val="a4"/>
            <w:sz w:val="26"/>
            <w:szCs w:val="26"/>
            <w:lang w:val="uk-UA"/>
          </w:rPr>
          <w:t>https://www.prostir.ua/?grants=zapyt-na-podannya-hrantovyh-zayavok-zbilshennya-dostupu-do-faktorynhovoho-finansuvannya-dlya-ukrajinskyh-mikro-malyh-ta-serednih-pidpryjemstv-mmsp-zarady-ekonomichnoho-vidnovlennya</w:t>
        </w:r>
      </w:hyperlink>
      <w:r w:rsidR="001E2DDF" w:rsidRPr="0091467C">
        <w:rPr>
          <w:rStyle w:val="a3"/>
          <w:b w:val="0"/>
          <w:color w:val="000000" w:themeColor="text1"/>
          <w:sz w:val="26"/>
          <w:szCs w:val="26"/>
          <w:lang w:val="uk-UA"/>
        </w:rPr>
        <w:t xml:space="preserve">, </w:t>
      </w:r>
    </w:p>
    <w:p w:rsidR="008C4E52" w:rsidRPr="0091467C" w:rsidRDefault="001E2DDF" w:rsidP="008C4E52">
      <w:pPr>
        <w:pStyle w:val="a5"/>
        <w:spacing w:before="0" w:beforeAutospacing="0" w:after="0" w:afterAutospacing="0"/>
        <w:ind w:firstLine="567"/>
        <w:jc w:val="both"/>
        <w:rPr>
          <w:rStyle w:val="a3"/>
          <w:color w:val="000000" w:themeColor="text1"/>
          <w:sz w:val="26"/>
          <w:szCs w:val="26"/>
          <w:lang w:val="uk-UA"/>
        </w:rPr>
      </w:pPr>
      <w:hyperlink r:id="rId15" w:history="1">
        <w:r w:rsidRPr="0091467C">
          <w:rPr>
            <w:rStyle w:val="a4"/>
            <w:sz w:val="26"/>
            <w:szCs w:val="26"/>
            <w:lang w:val="uk-UA"/>
          </w:rPr>
          <w:t>http://fsr-ua.info/ua/?fbclid=IwAR25Lz01jfaUetB9NBt2E4XOuyQkpZKcA-AYktrWBfac7G3d-tam26NTkLs</w:t>
        </w:r>
      </w:hyperlink>
      <w:r w:rsidRPr="0091467C">
        <w:rPr>
          <w:rStyle w:val="a3"/>
          <w:color w:val="000000" w:themeColor="text1"/>
          <w:sz w:val="26"/>
          <w:szCs w:val="26"/>
          <w:lang w:val="uk-UA"/>
        </w:rPr>
        <w:t xml:space="preserve"> </w:t>
      </w:r>
    </w:p>
    <w:p w:rsidR="00427A67" w:rsidRPr="00327605" w:rsidRDefault="00427A67" w:rsidP="00AA3B96">
      <w:pPr>
        <w:rPr>
          <w:lang w:val="uk-UA"/>
        </w:rPr>
      </w:pPr>
    </w:p>
    <w:sectPr w:rsidR="00427A67" w:rsidRPr="00327605" w:rsidSect="00C37750">
      <w:headerReference w:type="default" r:id="rId16"/>
      <w:pgSz w:w="11906" w:h="16838"/>
      <w:pgMar w:top="709" w:right="424"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E0D" w:rsidRDefault="00657E0D" w:rsidP="0021223D">
      <w:pPr>
        <w:spacing w:after="0" w:line="240" w:lineRule="auto"/>
      </w:pPr>
      <w:r>
        <w:separator/>
      </w:r>
    </w:p>
  </w:endnote>
  <w:endnote w:type="continuationSeparator" w:id="0">
    <w:p w:rsidR="00657E0D" w:rsidRDefault="00657E0D" w:rsidP="0021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E0D" w:rsidRDefault="00657E0D" w:rsidP="0021223D">
      <w:pPr>
        <w:spacing w:after="0" w:line="240" w:lineRule="auto"/>
      </w:pPr>
      <w:r>
        <w:separator/>
      </w:r>
    </w:p>
  </w:footnote>
  <w:footnote w:type="continuationSeparator" w:id="0">
    <w:p w:rsidR="00657E0D" w:rsidRDefault="00657E0D" w:rsidP="0021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026094"/>
      <w:docPartObj>
        <w:docPartGallery w:val="Page Numbers (Top of Page)"/>
        <w:docPartUnique/>
      </w:docPartObj>
    </w:sdtPr>
    <w:sdtEndPr/>
    <w:sdtContent>
      <w:p w:rsidR="0021223D" w:rsidRDefault="0021223D">
        <w:pPr>
          <w:pStyle w:val="a8"/>
          <w:jc w:val="center"/>
        </w:pPr>
        <w:r>
          <w:fldChar w:fldCharType="begin"/>
        </w:r>
        <w:r>
          <w:instrText>PAGE   \* MERGEFORMAT</w:instrText>
        </w:r>
        <w:r>
          <w:fldChar w:fldCharType="separate"/>
        </w:r>
        <w:r w:rsidR="0091467C">
          <w:rPr>
            <w:noProof/>
          </w:rPr>
          <w:t>2</w:t>
        </w:r>
        <w:r>
          <w:fldChar w:fldCharType="end"/>
        </w:r>
      </w:p>
    </w:sdtContent>
  </w:sdt>
  <w:p w:rsidR="0021223D" w:rsidRDefault="0021223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54993"/>
    <w:multiLevelType w:val="multilevel"/>
    <w:tmpl w:val="A0CC4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516E5E"/>
    <w:multiLevelType w:val="multilevel"/>
    <w:tmpl w:val="A112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9728E6"/>
    <w:multiLevelType w:val="multilevel"/>
    <w:tmpl w:val="5F0E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7C0BC4"/>
    <w:multiLevelType w:val="multilevel"/>
    <w:tmpl w:val="1A601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AFC6F34"/>
    <w:multiLevelType w:val="multilevel"/>
    <w:tmpl w:val="B9B60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E03"/>
    <w:rsid w:val="00063FF9"/>
    <w:rsid w:val="000D4D1C"/>
    <w:rsid w:val="001B219B"/>
    <w:rsid w:val="001E2DDF"/>
    <w:rsid w:val="001E778C"/>
    <w:rsid w:val="0021223D"/>
    <w:rsid w:val="00246917"/>
    <w:rsid w:val="00263913"/>
    <w:rsid w:val="00295257"/>
    <w:rsid w:val="00327605"/>
    <w:rsid w:val="003D2710"/>
    <w:rsid w:val="00427A67"/>
    <w:rsid w:val="004D46FA"/>
    <w:rsid w:val="005109B3"/>
    <w:rsid w:val="00516C9E"/>
    <w:rsid w:val="005F39EF"/>
    <w:rsid w:val="00657E0D"/>
    <w:rsid w:val="006940C3"/>
    <w:rsid w:val="006A112F"/>
    <w:rsid w:val="007F3E82"/>
    <w:rsid w:val="00834E03"/>
    <w:rsid w:val="00842062"/>
    <w:rsid w:val="008966F0"/>
    <w:rsid w:val="008C4E52"/>
    <w:rsid w:val="0091467C"/>
    <w:rsid w:val="009A47FB"/>
    <w:rsid w:val="009D39A6"/>
    <w:rsid w:val="009F5B66"/>
    <w:rsid w:val="00A42A05"/>
    <w:rsid w:val="00A57500"/>
    <w:rsid w:val="00A77AED"/>
    <w:rsid w:val="00A824B5"/>
    <w:rsid w:val="00AA3B96"/>
    <w:rsid w:val="00AD09E0"/>
    <w:rsid w:val="00AF5779"/>
    <w:rsid w:val="00B7701A"/>
    <w:rsid w:val="00B82977"/>
    <w:rsid w:val="00B87E4A"/>
    <w:rsid w:val="00BD7549"/>
    <w:rsid w:val="00C37750"/>
    <w:rsid w:val="00C73A63"/>
    <w:rsid w:val="00CC0A01"/>
    <w:rsid w:val="00CD5DC8"/>
    <w:rsid w:val="00DE7BB2"/>
    <w:rsid w:val="00DF04EA"/>
    <w:rsid w:val="00DF0DC2"/>
    <w:rsid w:val="00DF57E1"/>
    <w:rsid w:val="00E536B2"/>
    <w:rsid w:val="00FE6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D5D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A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A3B96"/>
    <w:rPr>
      <w:rFonts w:ascii="Times New Roman" w:eastAsia="Times New Roman" w:hAnsi="Times New Roman" w:cs="Times New Roman"/>
      <w:b/>
      <w:bCs/>
      <w:sz w:val="27"/>
      <w:szCs w:val="27"/>
      <w:lang w:eastAsia="ru-RU"/>
    </w:rPr>
  </w:style>
  <w:style w:type="character" w:styleId="a3">
    <w:name w:val="Strong"/>
    <w:basedOn w:val="a0"/>
    <w:uiPriority w:val="22"/>
    <w:qFormat/>
    <w:rsid w:val="00AA3B96"/>
    <w:rPr>
      <w:b/>
      <w:bCs/>
    </w:rPr>
  </w:style>
  <w:style w:type="character" w:styleId="a4">
    <w:name w:val="Hyperlink"/>
    <w:basedOn w:val="a0"/>
    <w:uiPriority w:val="99"/>
    <w:unhideWhenUsed/>
    <w:rsid w:val="00AA3B96"/>
    <w:rPr>
      <w:color w:val="0000FF" w:themeColor="hyperlink"/>
      <w:u w:val="single"/>
    </w:rPr>
  </w:style>
  <w:style w:type="paragraph" w:styleId="a5">
    <w:name w:val="Normal (Web)"/>
    <w:basedOn w:val="a"/>
    <w:uiPriority w:val="99"/>
    <w:unhideWhenUsed/>
    <w:rsid w:val="00AA3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122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223D"/>
    <w:rPr>
      <w:rFonts w:ascii="Tahoma" w:hAnsi="Tahoma" w:cs="Tahoma"/>
      <w:sz w:val="16"/>
      <w:szCs w:val="16"/>
    </w:rPr>
  </w:style>
  <w:style w:type="paragraph" w:styleId="a8">
    <w:name w:val="header"/>
    <w:basedOn w:val="a"/>
    <w:link w:val="a9"/>
    <w:uiPriority w:val="99"/>
    <w:unhideWhenUsed/>
    <w:rsid w:val="002122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1223D"/>
  </w:style>
  <w:style w:type="paragraph" w:styleId="aa">
    <w:name w:val="footer"/>
    <w:basedOn w:val="a"/>
    <w:link w:val="ab"/>
    <w:uiPriority w:val="99"/>
    <w:unhideWhenUsed/>
    <w:rsid w:val="002122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1223D"/>
  </w:style>
  <w:style w:type="character" w:styleId="ac">
    <w:name w:val="FollowedHyperlink"/>
    <w:basedOn w:val="a0"/>
    <w:uiPriority w:val="99"/>
    <w:semiHidden/>
    <w:unhideWhenUsed/>
    <w:rsid w:val="00DE7BB2"/>
    <w:rPr>
      <w:color w:val="800080" w:themeColor="followedHyperlink"/>
      <w:u w:val="single"/>
    </w:rPr>
  </w:style>
  <w:style w:type="table" w:styleId="ad">
    <w:name w:val="Table Grid"/>
    <w:basedOn w:val="a1"/>
    <w:uiPriority w:val="59"/>
    <w:rsid w:val="008C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D5DC8"/>
    <w:rPr>
      <w:rFonts w:asciiTheme="majorHAnsi" w:eastAsiaTheme="majorEastAsia" w:hAnsiTheme="majorHAnsi" w:cstheme="majorBidi"/>
      <w:b/>
      <w:bCs/>
      <w:color w:val="365F91" w:themeColor="accent1" w:themeShade="BF"/>
      <w:sz w:val="28"/>
      <w:szCs w:val="28"/>
    </w:rPr>
  </w:style>
  <w:style w:type="paragraph" w:customStyle="1" w:styleId="articleinfo">
    <w:name w:val="article_info"/>
    <w:basedOn w:val="a"/>
    <w:rsid w:val="00CD5D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1E2DD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D5D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A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A3B96"/>
    <w:rPr>
      <w:rFonts w:ascii="Times New Roman" w:eastAsia="Times New Roman" w:hAnsi="Times New Roman" w:cs="Times New Roman"/>
      <w:b/>
      <w:bCs/>
      <w:sz w:val="27"/>
      <w:szCs w:val="27"/>
      <w:lang w:eastAsia="ru-RU"/>
    </w:rPr>
  </w:style>
  <w:style w:type="character" w:styleId="a3">
    <w:name w:val="Strong"/>
    <w:basedOn w:val="a0"/>
    <w:uiPriority w:val="22"/>
    <w:qFormat/>
    <w:rsid w:val="00AA3B96"/>
    <w:rPr>
      <w:b/>
      <w:bCs/>
    </w:rPr>
  </w:style>
  <w:style w:type="character" w:styleId="a4">
    <w:name w:val="Hyperlink"/>
    <w:basedOn w:val="a0"/>
    <w:uiPriority w:val="99"/>
    <w:unhideWhenUsed/>
    <w:rsid w:val="00AA3B96"/>
    <w:rPr>
      <w:color w:val="0000FF" w:themeColor="hyperlink"/>
      <w:u w:val="single"/>
    </w:rPr>
  </w:style>
  <w:style w:type="paragraph" w:styleId="a5">
    <w:name w:val="Normal (Web)"/>
    <w:basedOn w:val="a"/>
    <w:uiPriority w:val="99"/>
    <w:unhideWhenUsed/>
    <w:rsid w:val="00AA3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122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223D"/>
    <w:rPr>
      <w:rFonts w:ascii="Tahoma" w:hAnsi="Tahoma" w:cs="Tahoma"/>
      <w:sz w:val="16"/>
      <w:szCs w:val="16"/>
    </w:rPr>
  </w:style>
  <w:style w:type="paragraph" w:styleId="a8">
    <w:name w:val="header"/>
    <w:basedOn w:val="a"/>
    <w:link w:val="a9"/>
    <w:uiPriority w:val="99"/>
    <w:unhideWhenUsed/>
    <w:rsid w:val="002122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1223D"/>
  </w:style>
  <w:style w:type="paragraph" w:styleId="aa">
    <w:name w:val="footer"/>
    <w:basedOn w:val="a"/>
    <w:link w:val="ab"/>
    <w:uiPriority w:val="99"/>
    <w:unhideWhenUsed/>
    <w:rsid w:val="002122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1223D"/>
  </w:style>
  <w:style w:type="character" w:styleId="ac">
    <w:name w:val="FollowedHyperlink"/>
    <w:basedOn w:val="a0"/>
    <w:uiPriority w:val="99"/>
    <w:semiHidden/>
    <w:unhideWhenUsed/>
    <w:rsid w:val="00DE7BB2"/>
    <w:rPr>
      <w:color w:val="800080" w:themeColor="followedHyperlink"/>
      <w:u w:val="single"/>
    </w:rPr>
  </w:style>
  <w:style w:type="table" w:styleId="ad">
    <w:name w:val="Table Grid"/>
    <w:basedOn w:val="a1"/>
    <w:uiPriority w:val="59"/>
    <w:rsid w:val="008C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D5DC8"/>
    <w:rPr>
      <w:rFonts w:asciiTheme="majorHAnsi" w:eastAsiaTheme="majorEastAsia" w:hAnsiTheme="majorHAnsi" w:cstheme="majorBidi"/>
      <w:b/>
      <w:bCs/>
      <w:color w:val="365F91" w:themeColor="accent1" w:themeShade="BF"/>
      <w:sz w:val="28"/>
      <w:szCs w:val="28"/>
    </w:rPr>
  </w:style>
  <w:style w:type="paragraph" w:customStyle="1" w:styleId="articleinfo">
    <w:name w:val="article_info"/>
    <w:basedOn w:val="a"/>
    <w:rsid w:val="00CD5D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1E2D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5031">
      <w:bodyDiv w:val="1"/>
      <w:marLeft w:val="0"/>
      <w:marRight w:val="0"/>
      <w:marTop w:val="0"/>
      <w:marBottom w:val="0"/>
      <w:divBdr>
        <w:top w:val="none" w:sz="0" w:space="0" w:color="auto"/>
        <w:left w:val="none" w:sz="0" w:space="0" w:color="auto"/>
        <w:bottom w:val="none" w:sz="0" w:space="0" w:color="auto"/>
        <w:right w:val="none" w:sz="0" w:space="0" w:color="auto"/>
      </w:divBdr>
    </w:div>
    <w:div w:id="424763026">
      <w:bodyDiv w:val="1"/>
      <w:marLeft w:val="0"/>
      <w:marRight w:val="0"/>
      <w:marTop w:val="0"/>
      <w:marBottom w:val="0"/>
      <w:divBdr>
        <w:top w:val="none" w:sz="0" w:space="0" w:color="auto"/>
        <w:left w:val="none" w:sz="0" w:space="0" w:color="auto"/>
        <w:bottom w:val="none" w:sz="0" w:space="0" w:color="auto"/>
        <w:right w:val="none" w:sz="0" w:space="0" w:color="auto"/>
      </w:divBdr>
    </w:div>
    <w:div w:id="822309979">
      <w:bodyDiv w:val="1"/>
      <w:marLeft w:val="0"/>
      <w:marRight w:val="0"/>
      <w:marTop w:val="0"/>
      <w:marBottom w:val="0"/>
      <w:divBdr>
        <w:top w:val="none" w:sz="0" w:space="0" w:color="auto"/>
        <w:left w:val="none" w:sz="0" w:space="0" w:color="auto"/>
        <w:bottom w:val="none" w:sz="0" w:space="0" w:color="auto"/>
        <w:right w:val="none" w:sz="0" w:space="0" w:color="auto"/>
      </w:divBdr>
    </w:div>
    <w:div w:id="1251504134">
      <w:bodyDiv w:val="1"/>
      <w:marLeft w:val="0"/>
      <w:marRight w:val="0"/>
      <w:marTop w:val="0"/>
      <w:marBottom w:val="0"/>
      <w:divBdr>
        <w:top w:val="none" w:sz="0" w:space="0" w:color="auto"/>
        <w:left w:val="none" w:sz="0" w:space="0" w:color="auto"/>
        <w:bottom w:val="none" w:sz="0" w:space="0" w:color="auto"/>
        <w:right w:val="none" w:sz="0" w:space="0" w:color="auto"/>
      </w:divBdr>
    </w:div>
    <w:div w:id="1586381803">
      <w:bodyDiv w:val="1"/>
      <w:marLeft w:val="0"/>
      <w:marRight w:val="0"/>
      <w:marTop w:val="0"/>
      <w:marBottom w:val="0"/>
      <w:divBdr>
        <w:top w:val="none" w:sz="0" w:space="0" w:color="auto"/>
        <w:left w:val="none" w:sz="0" w:space="0" w:color="auto"/>
        <w:bottom w:val="none" w:sz="0" w:space="0" w:color="auto"/>
        <w:right w:val="none" w:sz="0" w:space="0" w:color="auto"/>
      </w:divBdr>
    </w:div>
    <w:div w:id="1641225606">
      <w:bodyDiv w:val="1"/>
      <w:marLeft w:val="0"/>
      <w:marRight w:val="0"/>
      <w:marTop w:val="0"/>
      <w:marBottom w:val="0"/>
      <w:divBdr>
        <w:top w:val="none" w:sz="0" w:space="0" w:color="auto"/>
        <w:left w:val="none" w:sz="0" w:space="0" w:color="auto"/>
        <w:bottom w:val="none" w:sz="0" w:space="0" w:color="auto"/>
        <w:right w:val="none" w:sz="0" w:space="0" w:color="auto"/>
      </w:divBdr>
    </w:div>
    <w:div w:id="1740708254">
      <w:bodyDiv w:val="1"/>
      <w:marLeft w:val="0"/>
      <w:marRight w:val="0"/>
      <w:marTop w:val="0"/>
      <w:marBottom w:val="0"/>
      <w:divBdr>
        <w:top w:val="none" w:sz="0" w:space="0" w:color="auto"/>
        <w:left w:val="none" w:sz="0" w:space="0" w:color="auto"/>
        <w:bottom w:val="none" w:sz="0" w:space="0" w:color="auto"/>
        <w:right w:val="none" w:sz="0" w:space="0" w:color="auto"/>
      </w:divBdr>
    </w:div>
    <w:div w:id="1771310458">
      <w:bodyDiv w:val="1"/>
      <w:marLeft w:val="0"/>
      <w:marRight w:val="0"/>
      <w:marTop w:val="0"/>
      <w:marBottom w:val="0"/>
      <w:divBdr>
        <w:top w:val="none" w:sz="0" w:space="0" w:color="auto"/>
        <w:left w:val="none" w:sz="0" w:space="0" w:color="auto"/>
        <w:bottom w:val="none" w:sz="0" w:space="0" w:color="auto"/>
        <w:right w:val="none" w:sz="0" w:space="0" w:color="auto"/>
      </w:divBdr>
    </w:div>
    <w:div w:id="1824813752">
      <w:bodyDiv w:val="1"/>
      <w:marLeft w:val="0"/>
      <w:marRight w:val="0"/>
      <w:marTop w:val="0"/>
      <w:marBottom w:val="0"/>
      <w:divBdr>
        <w:top w:val="none" w:sz="0" w:space="0" w:color="auto"/>
        <w:left w:val="none" w:sz="0" w:space="0" w:color="auto"/>
        <w:bottom w:val="none" w:sz="0" w:space="0" w:color="auto"/>
        <w:right w:val="none" w:sz="0" w:space="0" w:color="auto"/>
      </w:divBdr>
      <w:divsChild>
        <w:div w:id="106436947">
          <w:marLeft w:val="0"/>
          <w:marRight w:val="0"/>
          <w:marTop w:val="0"/>
          <w:marBottom w:val="0"/>
          <w:divBdr>
            <w:top w:val="none" w:sz="0" w:space="0" w:color="auto"/>
            <w:left w:val="none" w:sz="0" w:space="0" w:color="auto"/>
            <w:bottom w:val="none" w:sz="0" w:space="0" w:color="auto"/>
            <w:right w:val="none" w:sz="0" w:space="0" w:color="auto"/>
          </w:divBdr>
        </w:div>
        <w:div w:id="933706756">
          <w:marLeft w:val="0"/>
          <w:marRight w:val="0"/>
          <w:marTop w:val="225"/>
          <w:marBottom w:val="0"/>
          <w:divBdr>
            <w:top w:val="none" w:sz="0" w:space="0" w:color="auto"/>
            <w:left w:val="none" w:sz="0" w:space="0" w:color="auto"/>
            <w:bottom w:val="none" w:sz="0" w:space="0" w:color="auto"/>
            <w:right w:val="none" w:sz="0" w:space="0" w:color="auto"/>
          </w:divBdr>
          <w:divsChild>
            <w:div w:id="1487356710">
              <w:marLeft w:val="0"/>
              <w:marRight w:val="0"/>
              <w:marTop w:val="0"/>
              <w:marBottom w:val="0"/>
              <w:divBdr>
                <w:top w:val="none" w:sz="0" w:space="0" w:color="auto"/>
                <w:left w:val="none" w:sz="0" w:space="0" w:color="auto"/>
                <w:bottom w:val="none" w:sz="0" w:space="0" w:color="auto"/>
                <w:right w:val="none" w:sz="0" w:space="0" w:color="auto"/>
              </w:divBdr>
              <w:divsChild>
                <w:div w:id="96022950">
                  <w:marLeft w:val="0"/>
                  <w:marRight w:val="0"/>
                  <w:marTop w:val="0"/>
                  <w:marBottom w:val="0"/>
                  <w:divBdr>
                    <w:top w:val="none" w:sz="0" w:space="0" w:color="auto"/>
                    <w:left w:val="none" w:sz="0" w:space="0" w:color="auto"/>
                    <w:bottom w:val="none" w:sz="0" w:space="0" w:color="auto"/>
                    <w:right w:val="none" w:sz="0" w:space="0" w:color="auto"/>
                  </w:divBdr>
                </w:div>
                <w:div w:id="846480341">
                  <w:marLeft w:val="0"/>
                  <w:marRight w:val="0"/>
                  <w:marTop w:val="0"/>
                  <w:marBottom w:val="0"/>
                  <w:divBdr>
                    <w:top w:val="none" w:sz="0" w:space="0" w:color="auto"/>
                    <w:left w:val="none" w:sz="0" w:space="0" w:color="auto"/>
                    <w:bottom w:val="none" w:sz="0" w:space="0" w:color="auto"/>
                    <w:right w:val="none" w:sz="0" w:space="0" w:color="auto"/>
                  </w:divBdr>
                  <w:divsChild>
                    <w:div w:id="1525821693">
                      <w:marLeft w:val="0"/>
                      <w:marRight w:val="0"/>
                      <w:marTop w:val="450"/>
                      <w:marBottom w:val="0"/>
                      <w:divBdr>
                        <w:top w:val="none" w:sz="0" w:space="0" w:color="auto"/>
                        <w:left w:val="none" w:sz="0" w:space="0" w:color="auto"/>
                        <w:bottom w:val="none" w:sz="0" w:space="0" w:color="auto"/>
                        <w:right w:val="none" w:sz="0" w:space="0" w:color="auto"/>
                      </w:divBdr>
                      <w:divsChild>
                        <w:div w:id="1564634646">
                          <w:marLeft w:val="0"/>
                          <w:marRight w:val="0"/>
                          <w:marTop w:val="0"/>
                          <w:marBottom w:val="0"/>
                          <w:divBdr>
                            <w:top w:val="none" w:sz="0" w:space="0" w:color="auto"/>
                            <w:left w:val="none" w:sz="0" w:space="0" w:color="auto"/>
                            <w:bottom w:val="none" w:sz="0" w:space="0" w:color="auto"/>
                            <w:right w:val="none" w:sz="0" w:space="0" w:color="auto"/>
                          </w:divBdr>
                          <w:divsChild>
                            <w:div w:id="1022584123">
                              <w:marLeft w:val="0"/>
                              <w:marRight w:val="0"/>
                              <w:marTop w:val="0"/>
                              <w:marBottom w:val="0"/>
                              <w:divBdr>
                                <w:top w:val="none" w:sz="0" w:space="0" w:color="auto"/>
                                <w:left w:val="none" w:sz="0" w:space="0" w:color="auto"/>
                                <w:bottom w:val="single" w:sz="6" w:space="0" w:color="C5C5C6"/>
                                <w:right w:val="none" w:sz="0" w:space="0" w:color="auto"/>
                              </w:divBdr>
                            </w:div>
                            <w:div w:id="916283137">
                              <w:marLeft w:val="0"/>
                              <w:marRight w:val="0"/>
                              <w:marTop w:val="0"/>
                              <w:marBottom w:val="0"/>
                              <w:divBdr>
                                <w:top w:val="single" w:sz="6" w:space="9" w:color="FFFFFF"/>
                                <w:left w:val="none" w:sz="0" w:space="0" w:color="auto"/>
                                <w:bottom w:val="none" w:sz="0" w:space="0" w:color="auto"/>
                                <w:right w:val="none" w:sz="0" w:space="0" w:color="auto"/>
                              </w:divBdr>
                            </w:div>
                          </w:divsChild>
                        </w:div>
                      </w:divsChild>
                    </w:div>
                    <w:div w:id="140255903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 w:id="198616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rostir.ua/wp-content/uploads/2023/11/RFA_FSR-002_ENG.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prostir.ua/wp-content/uploads/2023/11/RFA-FSR-002_UKR.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FSRproject/" TargetMode="External"/><Relationship Id="rId5" Type="http://schemas.openxmlformats.org/officeDocument/2006/relationships/settings" Target="settings.xml"/><Relationship Id="rId15" Type="http://schemas.openxmlformats.org/officeDocument/2006/relationships/hyperlink" Target="http://fsr-ua.info/ua/?fbclid=IwAR25Lz01jfaUetB9NBt2E4XOuyQkpZKcA-AYktrWBfac7G3d-tam26NTkLs" TargetMode="External"/><Relationship Id="rId10" Type="http://schemas.openxmlformats.org/officeDocument/2006/relationships/hyperlink" Target="http://fsr-ua.info/en/" TargetMode="External"/><Relationship Id="rId4" Type="http://schemas.microsoft.com/office/2007/relationships/stylesWithEffects" Target="stylesWithEffects.xml"/><Relationship Id="rId9" Type="http://schemas.openxmlformats.org/officeDocument/2006/relationships/hyperlink" Target="mailto:FSR_Applications@dai.com" TargetMode="External"/><Relationship Id="rId14" Type="http://schemas.openxmlformats.org/officeDocument/2006/relationships/hyperlink" Target="https://www.prostir.ua/?grants=zapyt-na-podannya-hrantovyh-zayavok-zbilshennya-dostupu-do-faktorynhovoho-finansuvannya-dlya-ukrajinskyh-mikro-malyh-ta-serednih-pidpryjemstv-mmsp-zarady-ekonomichnoho-vidnovlenn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30FBF-60C0-426F-B18D-638E853FE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2810</Words>
  <Characters>1603</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Власенко</dc:creator>
  <cp:keywords/>
  <dc:description/>
  <cp:lastModifiedBy>Татьяна В. Власенко</cp:lastModifiedBy>
  <cp:revision>80</cp:revision>
  <dcterms:created xsi:type="dcterms:W3CDTF">2022-08-19T08:37:00Z</dcterms:created>
  <dcterms:modified xsi:type="dcterms:W3CDTF">2023-11-24T08:18:00Z</dcterms:modified>
</cp:coreProperties>
</file>